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E" w:rsidRPr="00883963" w:rsidRDefault="00883963" w:rsidP="000B0A7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="0062034E" w:rsidRPr="00883963">
        <w:rPr>
          <w:rFonts w:ascii="Times New Roman" w:eastAsia="Times New Roman" w:hAnsi="Times New Roman" w:cs="Times New Roman"/>
          <w:b/>
          <w:sz w:val="36"/>
          <w:szCs w:val="36"/>
        </w:rPr>
        <w:t xml:space="preserve">налитическая </w:t>
      </w:r>
      <w:r w:rsidR="008C7BB6" w:rsidRPr="00883963">
        <w:rPr>
          <w:rFonts w:ascii="Times New Roman" w:eastAsia="Times New Roman" w:hAnsi="Times New Roman" w:cs="Times New Roman"/>
          <w:b/>
          <w:sz w:val="36"/>
          <w:szCs w:val="36"/>
        </w:rPr>
        <w:t>записка</w:t>
      </w:r>
    </w:p>
    <w:p w:rsidR="00883963" w:rsidRDefault="005D1217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результатах </w:t>
      </w: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>анализа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217" w:rsidRPr="00883963" w:rsidRDefault="005D1217" w:rsidP="005D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963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  <w:r w:rsidRPr="00883963">
        <w:rPr>
          <w:rFonts w:ascii="Times New Roman" w:hAnsi="Times New Roman" w:cs="Times New Roman"/>
          <w:b/>
          <w:sz w:val="24"/>
          <w:szCs w:val="24"/>
        </w:rPr>
        <w:t xml:space="preserve"> и планируемых к предоставлению</w:t>
      </w:r>
    </w:p>
    <w:p w:rsidR="0062034E" w:rsidRPr="00883963" w:rsidRDefault="005D1217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63">
        <w:rPr>
          <w:rFonts w:ascii="Times New Roman" w:hAnsi="Times New Roman" w:cs="Times New Roman"/>
          <w:b/>
          <w:sz w:val="24"/>
          <w:szCs w:val="24"/>
        </w:rPr>
        <w:t>льгот и установлению понижающих ставок по местным налога</w:t>
      </w:r>
      <w:r w:rsidR="00161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161BC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62034E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2034E" w:rsidRPr="00883963" w:rsidRDefault="00883963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A929E8">
        <w:rPr>
          <w:rFonts w:ascii="Times New Roman" w:eastAsia="Times New Roman" w:hAnsi="Times New Roman" w:cs="Times New Roman"/>
          <w:b/>
          <w:sz w:val="24"/>
          <w:szCs w:val="24"/>
        </w:rPr>
        <w:t xml:space="preserve"> Боровому </w:t>
      </w:r>
      <w:r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сельскому поселению</w:t>
      </w:r>
      <w:r w:rsidR="005D1217" w:rsidRPr="008839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1BC3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Октябрьского </w:t>
      </w:r>
      <w:r w:rsidR="005D1217" w:rsidRPr="0088396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Челябинской области</w:t>
      </w:r>
    </w:p>
    <w:p w:rsidR="008C7BB6" w:rsidRPr="0062034E" w:rsidRDefault="008C7BB6" w:rsidP="005D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034E" w:rsidRPr="0062034E" w:rsidRDefault="005D1217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целях повышения эффективности управления бюджетными средствами,</w:t>
      </w:r>
    </w:p>
    <w:p w:rsidR="0062034E" w:rsidRPr="0062034E" w:rsidRDefault="005D1217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окращения потерь бюджета </w:t>
      </w:r>
      <w:r w:rsidR="00A929E8">
        <w:rPr>
          <w:rFonts w:ascii="Times New Roman" w:eastAsia="Times New Roman" w:hAnsi="Times New Roman" w:cs="Times New Roman"/>
          <w:sz w:val="25"/>
          <w:szCs w:val="25"/>
        </w:rPr>
        <w:t xml:space="preserve"> Борового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сельского поселения </w:t>
      </w:r>
      <w:r w:rsidR="00161BC3" w:rsidRPr="00161BC3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 (далее – поселение)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, связанных с предоставлением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D1217">
        <w:rPr>
          <w:rFonts w:ascii="Times New Roman" w:hAnsi="Times New Roman" w:cs="Times New Roman"/>
          <w:sz w:val="24"/>
          <w:szCs w:val="24"/>
        </w:rPr>
        <w:t>и планируемых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217">
        <w:rPr>
          <w:rFonts w:ascii="Times New Roman" w:hAnsi="Times New Roman" w:cs="Times New Roman"/>
          <w:sz w:val="24"/>
          <w:szCs w:val="24"/>
        </w:rPr>
        <w:t>льгот и установлению понижающих ставок по местным налогам</w:t>
      </w:r>
      <w:r w:rsidRPr="005D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их соответствия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общественным интересам в поселении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проведен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анализ и определена  бюджетная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социальная и экономическая эффективность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предоставленных налоговых льгот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034E" w:rsidRPr="0062034E">
        <w:rPr>
          <w:rFonts w:ascii="Times New Roman" w:eastAsia="Times New Roman" w:hAnsi="Times New Roman" w:cs="Times New Roman"/>
          <w:sz w:val="25"/>
          <w:szCs w:val="25"/>
        </w:rPr>
        <w:t>местным налогам.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Оценка бюджетной, социальной и экономической эффективности предоставляемых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налоговых льгот осуществляется в соответствии с 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администрации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поселения 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161BC3">
        <w:rPr>
          <w:rFonts w:ascii="Times New Roman" w:eastAsia="Times New Roman" w:hAnsi="Times New Roman" w:cs="Times New Roman"/>
          <w:sz w:val="25"/>
          <w:szCs w:val="25"/>
        </w:rPr>
        <w:t>02.06.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201</w:t>
      </w:r>
      <w:r w:rsidR="00161BC3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года N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929E8">
        <w:rPr>
          <w:rFonts w:ascii="Times New Roman" w:eastAsia="Times New Roman" w:hAnsi="Times New Roman" w:cs="Times New Roman"/>
          <w:sz w:val="25"/>
          <w:szCs w:val="25"/>
        </w:rPr>
        <w:t>22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Об </w:t>
      </w:r>
      <w:r w:rsidR="005D1217" w:rsidRPr="005D1217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5D12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1217" w:rsidRPr="005D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217" w:rsidRPr="005D1217">
        <w:rPr>
          <w:rFonts w:ascii="Times New Roman" w:hAnsi="Times New Roman" w:cs="Times New Roman"/>
          <w:sz w:val="24"/>
          <w:szCs w:val="24"/>
        </w:rPr>
        <w:t>предоставленных и планируемых к предоставлению</w:t>
      </w:r>
      <w:r w:rsidR="005D1217">
        <w:rPr>
          <w:rFonts w:ascii="Times New Roman" w:hAnsi="Times New Roman" w:cs="Times New Roman"/>
          <w:sz w:val="24"/>
          <w:szCs w:val="24"/>
        </w:rPr>
        <w:t xml:space="preserve"> </w:t>
      </w:r>
      <w:r w:rsidR="005D1217" w:rsidRPr="005D1217">
        <w:rPr>
          <w:rFonts w:ascii="Times New Roman" w:hAnsi="Times New Roman" w:cs="Times New Roman"/>
          <w:sz w:val="24"/>
          <w:szCs w:val="24"/>
        </w:rPr>
        <w:t>льгот и установлению понижающих ставок по местным налогам и неналоговым платежам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» для каждой категории</w:t>
      </w:r>
      <w:r w:rsidR="005D12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налогоплательщиков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по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налогу на имущество физических лиц;</w:t>
      </w:r>
    </w:p>
    <w:p w:rsidR="0062034E" w:rsidRDefault="00B02706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земельному налогу,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Оценка эффективности предоставления налоговых льгот проводилась на основании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данных Отчета о налоговой базе и структуре начислений по местным налогам за 201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3F77">
        <w:rPr>
          <w:rFonts w:ascii="Times New Roman" w:eastAsia="Times New Roman" w:hAnsi="Times New Roman" w:cs="Times New Roman"/>
          <w:sz w:val="25"/>
          <w:szCs w:val="25"/>
        </w:rPr>
        <w:t xml:space="preserve">по форме 5-МН,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сведений,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предоставленных администрацией поселения.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Оценка эффективности налоговых льгот осуществляется по следующим критериям: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бюджетная эффективность налоговых льгот;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экономическая эффективность налоговых льгот;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социальная эффективность налоговых льгот.</w:t>
      </w:r>
    </w:p>
    <w:p w:rsidR="0062034E" w:rsidRPr="0062034E" w:rsidRDefault="0062034E" w:rsidP="0015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Результаты оценки эффективности налоговых льгот используются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для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разработки бюджета  поселения  на очередной финансовый год и</w:t>
      </w:r>
      <w:r w:rsidR="00161BC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плановый период;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своевременного принятия мер по отмене неэффективных налоговых льгот;</w:t>
      </w:r>
    </w:p>
    <w:p w:rsidR="0062034E" w:rsidRP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разработки предложений администрации поселения по</w:t>
      </w:r>
      <w:r w:rsidR="00B0270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совершенствованию мер поддержки отдельных категорий налогоплательщиков;</w:t>
      </w:r>
    </w:p>
    <w:p w:rsidR="0062034E" w:rsidRDefault="0062034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- установления налоговых льгот.</w:t>
      </w:r>
    </w:p>
    <w:p w:rsidR="0098205E" w:rsidRPr="0062034E" w:rsidRDefault="0098205E" w:rsidP="0015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2034E" w:rsidRPr="00B02706" w:rsidRDefault="0062034E" w:rsidP="00B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02706">
        <w:rPr>
          <w:rFonts w:ascii="Times New Roman" w:eastAsia="Times New Roman" w:hAnsi="Times New Roman" w:cs="Times New Roman"/>
          <w:b/>
          <w:sz w:val="25"/>
          <w:szCs w:val="25"/>
        </w:rPr>
        <w:t>Налог на имущество физических лиц</w:t>
      </w:r>
    </w:p>
    <w:p w:rsidR="0016332E" w:rsidRDefault="0016332E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32E" w:rsidRPr="0098205E" w:rsidRDefault="0016332E" w:rsidP="00163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6332E" w:rsidRPr="0098205E" w:rsidRDefault="0016332E" w:rsidP="00163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 налоговых льгот по местным налогам</w:t>
      </w:r>
    </w:p>
    <w:p w:rsidR="0016332E" w:rsidRPr="0016332E" w:rsidRDefault="0016332E" w:rsidP="001633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по состоянию на "01" </w:t>
      </w:r>
      <w:r w:rsidR="008319F8" w:rsidRPr="0098205E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98205E">
        <w:rPr>
          <w:rFonts w:ascii="Times New Roman" w:hAnsi="Times New Roman" w:cs="Times New Roman"/>
          <w:b/>
          <w:sz w:val="24"/>
          <w:szCs w:val="24"/>
        </w:rPr>
        <w:t>20</w:t>
      </w:r>
      <w:r w:rsidR="008319F8" w:rsidRPr="0098205E">
        <w:rPr>
          <w:rFonts w:ascii="Times New Roman" w:hAnsi="Times New Roman" w:cs="Times New Roman"/>
          <w:b/>
          <w:sz w:val="24"/>
          <w:szCs w:val="24"/>
        </w:rPr>
        <w:t>1</w:t>
      </w:r>
      <w:r w:rsidR="00161BC3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33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91"/>
        <w:gridCol w:w="1465"/>
        <w:gridCol w:w="1936"/>
        <w:gridCol w:w="2005"/>
        <w:gridCol w:w="1949"/>
        <w:gridCol w:w="1324"/>
      </w:tblGrid>
      <w:tr w:rsidR="008319F8" w:rsidTr="00161BC3">
        <w:tc>
          <w:tcPr>
            <w:tcW w:w="901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1941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2005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933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325" w:type="dxa"/>
          </w:tcPr>
          <w:p w:rsidR="008319F8" w:rsidRPr="007B2B02" w:rsidRDefault="008319F8" w:rsidP="00214E0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8319F8" w:rsidTr="00161BC3">
        <w:tc>
          <w:tcPr>
            <w:tcW w:w="901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8319F8" w:rsidRDefault="008319F8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DF9" w:rsidTr="00161BC3">
        <w:tc>
          <w:tcPr>
            <w:tcW w:w="901" w:type="dxa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Merge w:val="restart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41" w:type="dxa"/>
            <w:vMerge w:val="restart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005" w:type="dxa"/>
            <w:vMerge w:val="restart"/>
          </w:tcPr>
          <w:p w:rsidR="00BC5DF9" w:rsidRPr="0062034E" w:rsidRDefault="00BC5DF9" w:rsidP="00BC5DF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Решение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AF15ED">
              <w:rPr>
                <w:rFonts w:ascii="Times New Roman" w:eastAsia="Times New Roman" w:hAnsi="Times New Roman" w:cs="Times New Roman"/>
                <w:sz w:val="25"/>
                <w:szCs w:val="25"/>
              </w:rPr>
              <w:t>Боров</w:t>
            </w:r>
            <w:r w:rsidR="00F1086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сельского поселения </w:t>
            </w:r>
            <w:r w:rsidR="00AF15ED">
              <w:rPr>
                <w:rFonts w:ascii="Times New Roman" w:eastAsia="Times New Roman" w:hAnsi="Times New Roman" w:cs="Times New Roman"/>
                <w:sz w:val="25"/>
                <w:szCs w:val="25"/>
              </w:rPr>
              <w:t>Октябрьс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муниципального района Челябинской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от </w:t>
            </w:r>
            <w:r w:rsidR="00AF15ED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.10.201</w:t>
            </w:r>
            <w:r w:rsidR="00AF15ED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года N </w:t>
            </w:r>
            <w:r w:rsidR="00AF15ED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«О</w:t>
            </w:r>
          </w:p>
          <w:p w:rsidR="00BC5DF9" w:rsidRDefault="00AF15ED" w:rsidP="00BC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введе</w:t>
            </w:r>
            <w:r w:rsidR="00BC5DF9"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нии</w:t>
            </w:r>
            <w:proofErr w:type="gramEnd"/>
            <w:r w:rsidR="00BC5DF9"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налога на имущество физических лиц»</w:t>
            </w:r>
            <w:r w:rsidR="00161BC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B1640">
              <w:rPr>
                <w:rFonts w:ascii="Times New Roman" w:eastAsia="Times New Roman" w:hAnsi="Times New Roman" w:cs="Times New Roman"/>
                <w:sz w:val="25"/>
                <w:szCs w:val="25"/>
              </w:rPr>
              <w:t>(с изменениями и дополнениями)</w:t>
            </w:r>
          </w:p>
        </w:tc>
        <w:tc>
          <w:tcPr>
            <w:tcW w:w="1933" w:type="dxa"/>
          </w:tcPr>
          <w:p w:rsidR="00BC5DF9" w:rsidRDefault="00BB392F" w:rsidP="00BB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Многодетные семьи и семьи, имеющие детей- инвалидов</w:t>
            </w:r>
          </w:p>
        </w:tc>
        <w:tc>
          <w:tcPr>
            <w:tcW w:w="1325" w:type="dxa"/>
          </w:tcPr>
          <w:p w:rsidR="00BC5DF9" w:rsidRDefault="00BC5DF9" w:rsidP="0090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0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настоящее время</w:t>
            </w:r>
          </w:p>
          <w:p w:rsidR="00BB392F" w:rsidRDefault="00BB392F" w:rsidP="00907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F9" w:rsidTr="00161BC3">
        <w:tc>
          <w:tcPr>
            <w:tcW w:w="901" w:type="dxa"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5" w:type="dxa"/>
            <w:vMerge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BC5DF9" w:rsidRDefault="00BC5DF9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C5DF9" w:rsidRDefault="00AF15ED" w:rsidP="0062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392F">
              <w:rPr>
                <w:rFonts w:ascii="Times New Roman" w:hAnsi="Times New Roman" w:cs="Times New Roman"/>
                <w:sz w:val="28"/>
                <w:szCs w:val="28"/>
              </w:rPr>
              <w:t>одители Добровольной пожарной команды с</w:t>
            </w:r>
            <w:proofErr w:type="gramStart"/>
            <w:r w:rsidR="00BB392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B392F">
              <w:rPr>
                <w:rFonts w:ascii="Times New Roman" w:hAnsi="Times New Roman" w:cs="Times New Roman"/>
                <w:sz w:val="28"/>
                <w:szCs w:val="28"/>
              </w:rPr>
              <w:t>оровое</w:t>
            </w:r>
          </w:p>
        </w:tc>
        <w:tc>
          <w:tcPr>
            <w:tcW w:w="1325" w:type="dxa"/>
          </w:tcPr>
          <w:p w:rsidR="00BC5DF9" w:rsidRDefault="00BC5DF9" w:rsidP="00AF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0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настоящее время</w:t>
            </w:r>
          </w:p>
        </w:tc>
      </w:tr>
    </w:tbl>
    <w:p w:rsidR="0016332E" w:rsidRDefault="0016332E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0F" w:rsidRPr="0062034E" w:rsidRDefault="00214E0F" w:rsidP="00FA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В 201</w:t>
      </w:r>
      <w:r w:rsidR="00EA5016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 в бюджет поселения  налога на имущество физических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лиц, взимаемого по </w:t>
      </w:r>
      <w:proofErr w:type="gramStart"/>
      <w:r w:rsidRPr="0062034E">
        <w:rPr>
          <w:rFonts w:ascii="Times New Roman" w:eastAsia="Times New Roman" w:hAnsi="Times New Roman" w:cs="Times New Roman"/>
          <w:sz w:val="25"/>
          <w:szCs w:val="25"/>
        </w:rPr>
        <w:t>ставкам, применяемым к объектам налогообложения расположенных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границах территорий сельского поселения  поступило</w:t>
      </w:r>
      <w:proofErr w:type="gramEnd"/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в сумме </w:t>
      </w:r>
      <w:r w:rsidR="00C402B8">
        <w:rPr>
          <w:rFonts w:ascii="Times New Roman" w:eastAsia="Times New Roman" w:hAnsi="Times New Roman" w:cs="Times New Roman"/>
          <w:sz w:val="25"/>
          <w:szCs w:val="25"/>
        </w:rPr>
        <w:t xml:space="preserve">160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тыс. рублей,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составило </w:t>
      </w:r>
      <w:r w:rsidR="00C402B8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D904AF">
        <w:rPr>
          <w:rFonts w:ascii="Times New Roman" w:eastAsia="Times New Roman" w:hAnsi="Times New Roman" w:cs="Times New Roman"/>
          <w:sz w:val="25"/>
          <w:szCs w:val="25"/>
        </w:rPr>
        <w:t xml:space="preserve"> %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от суммы налоговых доходов бюджета поселения.</w:t>
      </w:r>
    </w:p>
    <w:p w:rsidR="00214E0F" w:rsidRDefault="00214E0F" w:rsidP="00C63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Сумма предоставленных налоговых льгот в 201</w:t>
      </w:r>
      <w:r w:rsidR="00EA5016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году, составила </w:t>
      </w:r>
      <w:r w:rsidR="002B6485" w:rsidRPr="00A46708">
        <w:rPr>
          <w:rFonts w:ascii="Times New Roman" w:eastAsia="Times New Roman" w:hAnsi="Times New Roman" w:cs="Times New Roman"/>
          <w:sz w:val="25"/>
          <w:szCs w:val="25"/>
        </w:rPr>
        <w:t>1</w:t>
      </w:r>
      <w:r w:rsidR="009A51EC" w:rsidRPr="00A46708">
        <w:rPr>
          <w:rFonts w:ascii="Times New Roman" w:eastAsia="Times New Roman" w:hAnsi="Times New Roman" w:cs="Times New Roman"/>
          <w:sz w:val="25"/>
          <w:szCs w:val="25"/>
        </w:rPr>
        <w:t>,0</w:t>
      </w:r>
      <w:r w:rsidR="002B6485">
        <w:rPr>
          <w:rFonts w:ascii="Times New Roman" w:eastAsia="Times New Roman" w:hAnsi="Times New Roman" w:cs="Times New Roman"/>
          <w:sz w:val="25"/>
          <w:szCs w:val="25"/>
        </w:rPr>
        <w:t xml:space="preserve"> тыс. рублей</w:t>
      </w:r>
      <w:r w:rsidR="00C63310">
        <w:rPr>
          <w:rFonts w:ascii="Times New Roman" w:eastAsia="Times New Roman" w:hAnsi="Times New Roman" w:cs="Times New Roman"/>
          <w:sz w:val="25"/>
          <w:szCs w:val="25"/>
        </w:rPr>
        <w:t xml:space="preserve"> (из раздела 3 отчета 5-МН за 2015 год)</w:t>
      </w:r>
      <w:r w:rsidR="002B6485">
        <w:rPr>
          <w:rFonts w:ascii="Times New Roman" w:eastAsia="Times New Roman" w:hAnsi="Times New Roman" w:cs="Times New Roman"/>
          <w:sz w:val="25"/>
          <w:szCs w:val="25"/>
        </w:rPr>
        <w:t xml:space="preserve"> для</w:t>
      </w:r>
      <w:r w:rsidR="00A46708" w:rsidRPr="00A46708">
        <w:rPr>
          <w:rFonts w:ascii="Times New Roman" w:hAnsi="Times New Roman" w:cs="Times New Roman"/>
          <w:sz w:val="28"/>
          <w:szCs w:val="28"/>
        </w:rPr>
        <w:t xml:space="preserve"> </w:t>
      </w:r>
      <w:r w:rsidR="00D904AF">
        <w:rPr>
          <w:rFonts w:ascii="Times New Roman" w:hAnsi="Times New Roman" w:cs="Times New Roman"/>
          <w:sz w:val="24"/>
          <w:szCs w:val="24"/>
        </w:rPr>
        <w:t>многодетных</w:t>
      </w:r>
      <w:r w:rsidR="00A46708" w:rsidRPr="00D904AF">
        <w:rPr>
          <w:rFonts w:ascii="Times New Roman" w:hAnsi="Times New Roman" w:cs="Times New Roman"/>
          <w:sz w:val="24"/>
          <w:szCs w:val="24"/>
        </w:rPr>
        <w:t xml:space="preserve"> сем</w:t>
      </w:r>
      <w:r w:rsidR="00D904AF">
        <w:rPr>
          <w:rFonts w:ascii="Times New Roman" w:hAnsi="Times New Roman" w:cs="Times New Roman"/>
          <w:sz w:val="24"/>
          <w:szCs w:val="24"/>
        </w:rPr>
        <w:t>ей</w:t>
      </w:r>
      <w:r w:rsidR="00A46708" w:rsidRPr="00D904AF">
        <w:rPr>
          <w:rFonts w:ascii="Times New Roman" w:hAnsi="Times New Roman" w:cs="Times New Roman"/>
          <w:sz w:val="24"/>
          <w:szCs w:val="24"/>
        </w:rPr>
        <w:t xml:space="preserve"> и сем</w:t>
      </w:r>
      <w:r w:rsidR="00D904AF">
        <w:rPr>
          <w:rFonts w:ascii="Times New Roman" w:hAnsi="Times New Roman" w:cs="Times New Roman"/>
          <w:sz w:val="24"/>
          <w:szCs w:val="24"/>
        </w:rPr>
        <w:t>ей</w:t>
      </w:r>
      <w:r w:rsidR="00A46708" w:rsidRPr="00D904AF">
        <w:rPr>
          <w:rFonts w:ascii="Times New Roman" w:hAnsi="Times New Roman" w:cs="Times New Roman"/>
          <w:sz w:val="24"/>
          <w:szCs w:val="24"/>
        </w:rPr>
        <w:t>, имеющи</w:t>
      </w:r>
      <w:r w:rsidR="00D904AF">
        <w:rPr>
          <w:rFonts w:ascii="Times New Roman" w:hAnsi="Times New Roman" w:cs="Times New Roman"/>
          <w:sz w:val="24"/>
          <w:szCs w:val="24"/>
        </w:rPr>
        <w:t>х</w:t>
      </w:r>
      <w:r w:rsidR="00A46708" w:rsidRPr="00D904AF">
        <w:rPr>
          <w:rFonts w:ascii="Times New Roman" w:hAnsi="Times New Roman" w:cs="Times New Roman"/>
          <w:sz w:val="24"/>
          <w:szCs w:val="24"/>
        </w:rPr>
        <w:t xml:space="preserve"> детей- инвалидов</w:t>
      </w:r>
      <w:r w:rsidR="00D904AF">
        <w:rPr>
          <w:rFonts w:ascii="Times New Roman" w:hAnsi="Times New Roman" w:cs="Times New Roman"/>
          <w:sz w:val="24"/>
          <w:szCs w:val="24"/>
        </w:rPr>
        <w:t>,</w:t>
      </w:r>
      <w:r w:rsidR="00C63310" w:rsidRPr="00D9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4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6708" w:rsidRPr="00D904AF">
        <w:rPr>
          <w:rFonts w:ascii="Times New Roman" w:hAnsi="Times New Roman" w:cs="Times New Roman"/>
          <w:sz w:val="24"/>
          <w:szCs w:val="24"/>
        </w:rPr>
        <w:t>одител</w:t>
      </w:r>
      <w:r w:rsidR="00D904AF">
        <w:rPr>
          <w:rFonts w:ascii="Times New Roman" w:hAnsi="Times New Roman" w:cs="Times New Roman"/>
          <w:sz w:val="24"/>
          <w:szCs w:val="24"/>
        </w:rPr>
        <w:t>ей</w:t>
      </w:r>
      <w:r w:rsidR="00A46708" w:rsidRPr="00D904AF">
        <w:rPr>
          <w:rFonts w:ascii="Times New Roman" w:hAnsi="Times New Roman" w:cs="Times New Roman"/>
          <w:sz w:val="24"/>
          <w:szCs w:val="24"/>
        </w:rPr>
        <w:t xml:space="preserve"> Добровольной пожарной команды с</w:t>
      </w:r>
      <w:proofErr w:type="gramStart"/>
      <w:r w:rsidR="00A46708" w:rsidRPr="00D904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46708" w:rsidRPr="00D904AF">
        <w:rPr>
          <w:rFonts w:ascii="Times New Roman" w:hAnsi="Times New Roman" w:cs="Times New Roman"/>
          <w:sz w:val="24"/>
          <w:szCs w:val="24"/>
        </w:rPr>
        <w:t>оровое</w:t>
      </w:r>
      <w:r w:rsidR="00D904AF">
        <w:rPr>
          <w:rFonts w:ascii="Times New Roman" w:hAnsi="Times New Roman" w:cs="Times New Roman"/>
          <w:sz w:val="24"/>
          <w:szCs w:val="24"/>
        </w:rPr>
        <w:t>.</w:t>
      </w:r>
      <w:r w:rsidR="00A46708" w:rsidRPr="00A46708">
        <w:rPr>
          <w:rFonts w:ascii="Times New Roman" w:eastAsia="Times New Roman" w:hAnsi="Times New Roman" w:cs="Times New Roman"/>
          <w:sz w:val="25"/>
          <w:szCs w:val="25"/>
          <w:highlight w:val="yellow"/>
        </w:rPr>
        <w:t xml:space="preserve"> </w:t>
      </w:r>
    </w:p>
    <w:p w:rsidR="00214E0F" w:rsidRDefault="00214E0F" w:rsidP="00FA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Доля льгот в сумме поступлений </w:t>
      </w:r>
      <w:r w:rsidR="009A51EC">
        <w:rPr>
          <w:rFonts w:ascii="Times New Roman" w:hAnsi="Times New Roman" w:cs="Times New Roman"/>
          <w:sz w:val="24"/>
          <w:szCs w:val="24"/>
        </w:rPr>
        <w:t xml:space="preserve">этого вида налога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904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процента.</w:t>
      </w:r>
    </w:p>
    <w:p w:rsidR="00D664FD" w:rsidRDefault="00D664FD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C95" w:rsidRPr="0098205E" w:rsidRDefault="00D664FD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45C95" w:rsidRPr="0098205E">
        <w:rPr>
          <w:rFonts w:ascii="Times New Roman" w:hAnsi="Times New Roman" w:cs="Times New Roman"/>
          <w:b/>
          <w:sz w:val="24"/>
          <w:szCs w:val="24"/>
        </w:rPr>
        <w:t>асчет</w:t>
      </w:r>
    </w:p>
    <w:p w:rsidR="00E45C95" w:rsidRPr="0098205E" w:rsidRDefault="00E45C95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потерь  бюджета </w:t>
      </w:r>
      <w:r w:rsidR="00AD0709">
        <w:rPr>
          <w:rFonts w:ascii="Times New Roman" w:hAnsi="Times New Roman" w:cs="Times New Roman"/>
          <w:b/>
          <w:sz w:val="24"/>
          <w:szCs w:val="24"/>
        </w:rPr>
        <w:t>Боров</w:t>
      </w:r>
      <w:r w:rsidR="007842E7">
        <w:rPr>
          <w:rFonts w:ascii="Times New Roman" w:hAnsi="Times New Roman" w:cs="Times New Roman"/>
          <w:b/>
          <w:sz w:val="24"/>
          <w:szCs w:val="24"/>
        </w:rPr>
        <w:t>ого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при предоставлении налоговых льгот по местным налогам и неналоговым платежам</w:t>
      </w:r>
    </w:p>
    <w:p w:rsidR="00E45C95" w:rsidRPr="0098205E" w:rsidRDefault="00E45C95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по состоянию на "01" января 201</w:t>
      </w:r>
      <w:r w:rsidR="00AD0709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5C95" w:rsidRPr="00E45C95" w:rsidRDefault="00E45C95" w:rsidP="00E45C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45C95" w:rsidRPr="00E45C95" w:rsidRDefault="00E45C95" w:rsidP="00E45C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налог на имущество физических лиц</w:t>
      </w:r>
    </w:p>
    <w:p w:rsidR="00E45C95" w:rsidRPr="00E45C95" w:rsidRDefault="00E45C95" w:rsidP="00E45C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освобождение от уплаты</w:t>
      </w:r>
      <w:r w:rsidR="009A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95" w:rsidRPr="00E45C95" w:rsidRDefault="00E45C95" w:rsidP="00E4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709">
        <w:rPr>
          <w:rFonts w:ascii="Times New Roman" w:hAnsi="Times New Roman" w:cs="Times New Roman"/>
          <w:sz w:val="24"/>
          <w:szCs w:val="24"/>
        </w:rPr>
        <w:t>многодетные</w:t>
      </w:r>
      <w:r w:rsidR="00AD0709" w:rsidRPr="00D904AF">
        <w:rPr>
          <w:rFonts w:ascii="Times New Roman" w:hAnsi="Times New Roman" w:cs="Times New Roman"/>
          <w:sz w:val="24"/>
          <w:szCs w:val="24"/>
        </w:rPr>
        <w:t xml:space="preserve"> сем</w:t>
      </w:r>
      <w:r w:rsidR="00AD0709">
        <w:rPr>
          <w:rFonts w:ascii="Times New Roman" w:hAnsi="Times New Roman" w:cs="Times New Roman"/>
          <w:sz w:val="24"/>
          <w:szCs w:val="24"/>
        </w:rPr>
        <w:t>ьи</w:t>
      </w:r>
      <w:r w:rsidR="00AD0709" w:rsidRPr="00D904AF">
        <w:rPr>
          <w:rFonts w:ascii="Times New Roman" w:hAnsi="Times New Roman" w:cs="Times New Roman"/>
          <w:sz w:val="24"/>
          <w:szCs w:val="24"/>
        </w:rPr>
        <w:t xml:space="preserve"> и сем</w:t>
      </w:r>
      <w:r w:rsidR="00AD0709">
        <w:rPr>
          <w:rFonts w:ascii="Times New Roman" w:hAnsi="Times New Roman" w:cs="Times New Roman"/>
          <w:sz w:val="24"/>
          <w:szCs w:val="24"/>
        </w:rPr>
        <w:t>ьи</w:t>
      </w:r>
      <w:r w:rsidR="00AD0709" w:rsidRPr="00D904AF">
        <w:rPr>
          <w:rFonts w:ascii="Times New Roman" w:hAnsi="Times New Roman" w:cs="Times New Roman"/>
          <w:sz w:val="24"/>
          <w:szCs w:val="24"/>
        </w:rPr>
        <w:t>, имеющи</w:t>
      </w:r>
      <w:r w:rsidR="00AD0709">
        <w:rPr>
          <w:rFonts w:ascii="Times New Roman" w:hAnsi="Times New Roman" w:cs="Times New Roman"/>
          <w:sz w:val="24"/>
          <w:szCs w:val="24"/>
        </w:rPr>
        <w:t>е</w:t>
      </w:r>
      <w:r w:rsidR="00AD0709" w:rsidRPr="00D904AF">
        <w:rPr>
          <w:rFonts w:ascii="Times New Roman" w:hAnsi="Times New Roman" w:cs="Times New Roman"/>
          <w:sz w:val="24"/>
          <w:szCs w:val="24"/>
        </w:rPr>
        <w:t xml:space="preserve"> детей- инвалидов</w:t>
      </w:r>
      <w:r w:rsidR="00AD0709">
        <w:rPr>
          <w:rFonts w:ascii="Times New Roman" w:hAnsi="Times New Roman" w:cs="Times New Roman"/>
          <w:sz w:val="24"/>
          <w:szCs w:val="24"/>
        </w:rPr>
        <w:t>,</w:t>
      </w:r>
      <w:r w:rsidR="00AD0709" w:rsidRPr="00D9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70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0709" w:rsidRPr="00D904AF">
        <w:rPr>
          <w:rFonts w:ascii="Times New Roman" w:hAnsi="Times New Roman" w:cs="Times New Roman"/>
          <w:sz w:val="24"/>
          <w:szCs w:val="24"/>
        </w:rPr>
        <w:t>одител</w:t>
      </w:r>
      <w:r w:rsidR="00AD0709">
        <w:rPr>
          <w:rFonts w:ascii="Times New Roman" w:hAnsi="Times New Roman" w:cs="Times New Roman"/>
          <w:sz w:val="24"/>
          <w:szCs w:val="24"/>
        </w:rPr>
        <w:t>и</w:t>
      </w:r>
      <w:r w:rsidR="00AD0709" w:rsidRPr="00D904AF">
        <w:rPr>
          <w:rFonts w:ascii="Times New Roman" w:hAnsi="Times New Roman" w:cs="Times New Roman"/>
          <w:sz w:val="24"/>
          <w:szCs w:val="24"/>
        </w:rPr>
        <w:t xml:space="preserve"> Добровольной пожарной команды с</w:t>
      </w:r>
      <w:proofErr w:type="gramStart"/>
      <w:r w:rsidR="00AD0709" w:rsidRPr="00D904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D0709" w:rsidRPr="00D904AF">
        <w:rPr>
          <w:rFonts w:ascii="Times New Roman" w:hAnsi="Times New Roman" w:cs="Times New Roman"/>
          <w:sz w:val="24"/>
          <w:szCs w:val="24"/>
        </w:rPr>
        <w:t>оровое</w:t>
      </w:r>
      <w:r w:rsidR="00AD0709">
        <w:rPr>
          <w:rFonts w:ascii="Times New Roman" w:hAnsi="Times New Roman" w:cs="Times New Roman"/>
          <w:sz w:val="24"/>
          <w:szCs w:val="24"/>
        </w:rPr>
        <w:t>.</w:t>
      </w:r>
    </w:p>
    <w:p w:rsidR="00E45C95" w:rsidRPr="00E45C95" w:rsidRDefault="00E45C95" w:rsidP="00E45C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E45C95" w:rsidRPr="00E45C95" w:rsidTr="0064373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N </w:t>
            </w:r>
            <w:r w:rsidRPr="00E45C95">
              <w:br/>
            </w:r>
            <w:proofErr w:type="spellStart"/>
            <w:proofErr w:type="gramStart"/>
            <w:r w:rsidRPr="00E45C95">
              <w:t>п</w:t>
            </w:r>
            <w:proofErr w:type="spellEnd"/>
            <w:proofErr w:type="gramEnd"/>
            <w:r w:rsidRPr="00E45C95">
              <w:t>/</w:t>
            </w:r>
            <w:proofErr w:type="spellStart"/>
            <w:r w:rsidRPr="00E45C95"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Единица </w:t>
            </w:r>
            <w:r w:rsidRPr="00E45C95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Значение </w:t>
            </w:r>
            <w:r w:rsidRPr="00E45C95"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Примечание    </w:t>
            </w:r>
          </w:p>
        </w:tc>
      </w:tr>
      <w:tr w:rsidR="00E45C95" w:rsidRPr="00E45C95" w:rsidTr="0064373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        5         </w:t>
            </w:r>
          </w:p>
        </w:tc>
      </w:tr>
      <w:tr w:rsidR="00E45C95" w:rsidRPr="00E45C95" w:rsidTr="0064373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 xml:space="preserve">Налоговая база по налогу     </w:t>
            </w:r>
            <w:r w:rsidRPr="00E45C95">
              <w:br/>
              <w:t xml:space="preserve">за </w:t>
            </w:r>
            <w:r>
              <w:t>2015 год (отчет формы 5МН)</w:t>
            </w:r>
            <w:r w:rsidRPr="00E45C95"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E45C95" w:rsidP="00E45C95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A46708" w:rsidP="00E45C95">
            <w:pPr>
              <w:pStyle w:val="ConsPlusCell"/>
            </w:pPr>
            <w:r>
              <w:t>49,109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95" w:rsidRPr="00E45C95" w:rsidRDefault="009A49B3" w:rsidP="00E45C95">
            <w:pPr>
              <w:pStyle w:val="ConsPlusCell"/>
            </w:pPr>
            <w:r>
              <w:t>Все налогоплательщики</w:t>
            </w:r>
            <w:r w:rsidR="00D664FD">
              <w:t xml:space="preserve"> физические лица</w:t>
            </w:r>
          </w:p>
        </w:tc>
      </w:tr>
      <w:tr w:rsidR="00932EB3" w:rsidRPr="00E45C95" w:rsidTr="00932EB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  <w:r w:rsidRPr="00E45C95">
              <w:t xml:space="preserve">2. 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EB3" w:rsidRPr="00E45C95" w:rsidRDefault="00932EB3" w:rsidP="00932EB3">
            <w:pPr>
              <w:pStyle w:val="ConsPlusCell"/>
              <w:jc w:val="center"/>
            </w:pPr>
            <w:r w:rsidRPr="00E45C95">
              <w:t xml:space="preserve">Размер сокращения            </w:t>
            </w:r>
            <w:r w:rsidRPr="00E45C95">
              <w:br/>
              <w:t xml:space="preserve">налоговой базы по налогу     </w:t>
            </w:r>
            <w:r w:rsidRPr="00E45C95">
              <w:br/>
            </w:r>
            <w:r>
              <w:t>от освобождения от уплаты налога отдельных категорий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  <w: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AD0709" w:rsidP="00AD07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Pr="00D904AF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D904AF">
              <w:rPr>
                <w:rFonts w:ascii="Times New Roman" w:hAnsi="Times New Roman" w:cs="Times New Roman"/>
                <w:sz w:val="24"/>
                <w:szCs w:val="24"/>
              </w:rPr>
              <w:t xml:space="preserve"> и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D904AF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04AF">
              <w:rPr>
                <w:rFonts w:ascii="Times New Roman" w:hAnsi="Times New Roman" w:cs="Times New Roman"/>
                <w:sz w:val="24"/>
                <w:szCs w:val="24"/>
              </w:rPr>
              <w:t xml:space="preserve"> детей- инвалидов</w:t>
            </w:r>
          </w:p>
        </w:tc>
      </w:tr>
      <w:tr w:rsidR="00932EB3" w:rsidRPr="00E45C95" w:rsidTr="00D2738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B3" w:rsidRPr="00E45C95" w:rsidRDefault="00932EB3" w:rsidP="00643735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932EB3" w:rsidP="00E45C95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Default="00932EB3" w:rsidP="00E45C95">
            <w:pPr>
              <w:pStyle w:val="ConsPlusCell"/>
            </w:pPr>
            <w: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3" w:rsidRPr="00E45C95" w:rsidRDefault="00AD0709" w:rsidP="009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904AF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04AF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команды с</w:t>
            </w:r>
            <w:proofErr w:type="gramStart"/>
            <w:r w:rsidRPr="00D904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904AF">
              <w:rPr>
                <w:rFonts w:ascii="Times New Roman" w:hAnsi="Times New Roman" w:cs="Times New Roman"/>
                <w:sz w:val="24"/>
                <w:szCs w:val="24"/>
              </w:rPr>
              <w:t>оровое</w:t>
            </w:r>
          </w:p>
        </w:tc>
      </w:tr>
      <w:tr w:rsidR="00643735" w:rsidRPr="00E45C95" w:rsidTr="0064373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43735" w:rsidP="00E45C95">
            <w:pPr>
              <w:pStyle w:val="ConsPlusCell"/>
            </w:pPr>
            <w:r w:rsidRPr="00E45C95"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7A4275" w:rsidP="007A4275">
            <w:pPr>
              <w:pStyle w:val="ConsPlusCell"/>
            </w:pPr>
            <w:r>
              <w:t>Итого с</w:t>
            </w:r>
            <w:r w:rsidR="00643735" w:rsidRPr="00E45C95">
              <w:t xml:space="preserve">умма потерь                 </w:t>
            </w:r>
            <w:r w:rsidR="00643735" w:rsidRPr="00E45C95">
              <w:br/>
              <w:t xml:space="preserve">(недополученных доходов)     </w:t>
            </w:r>
            <w:r w:rsidR="00643735" w:rsidRPr="00E45C95">
              <w:br/>
              <w:t xml:space="preserve">бюджета сельского поселения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43735" w:rsidP="00E45C95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550DD" w:rsidP="00E45C95">
            <w:pPr>
              <w:pStyle w:val="ConsPlusCell"/>
            </w:pPr>
            <w:r>
              <w:t>1,0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5" w:rsidRPr="00E45C95" w:rsidRDefault="00643735" w:rsidP="00E45C95">
            <w:pPr>
              <w:pStyle w:val="ConsPlusCell"/>
            </w:pPr>
          </w:p>
        </w:tc>
      </w:tr>
    </w:tbl>
    <w:p w:rsidR="00E45C95" w:rsidRDefault="00E45C9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C95" w:rsidRDefault="00E45C9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EB3" w:rsidRDefault="00932EB3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EB3" w:rsidRPr="00E45C95" w:rsidRDefault="00932EB3" w:rsidP="00932E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применение сниженных ставок</w:t>
      </w:r>
    </w:p>
    <w:p w:rsidR="00932EB3" w:rsidRPr="00E45C95" w:rsidRDefault="00932EB3" w:rsidP="00932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 налогоплательщики</w:t>
      </w:r>
      <w:r w:rsidR="00281B7F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</w:p>
    <w:p w:rsidR="007A4275" w:rsidRDefault="007A427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D22">
        <w:rPr>
          <w:rFonts w:ascii="Times New Roman" w:hAnsi="Times New Roman" w:cs="Times New Roman"/>
          <w:sz w:val="24"/>
          <w:szCs w:val="24"/>
        </w:rPr>
        <w:t>Расчет потерь налога на имущество физических лиц от установления понижающих ставок</w:t>
      </w: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Ind w:w="95" w:type="dxa"/>
        <w:tblLook w:val="04A0"/>
      </w:tblPr>
      <w:tblGrid>
        <w:gridCol w:w="1117"/>
        <w:gridCol w:w="1544"/>
        <w:gridCol w:w="1140"/>
        <w:gridCol w:w="1576"/>
        <w:gridCol w:w="1122"/>
        <w:gridCol w:w="1607"/>
        <w:gridCol w:w="1369"/>
      </w:tblGrid>
      <w:tr w:rsidR="00281B7F" w:rsidRPr="00C402B8" w:rsidTr="00281B7F">
        <w:trPr>
          <w:trHeight w:val="21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Налоговая база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161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Инвентаризационная стоимость (информация от налоговых органов),</w:t>
            </w:r>
            <w:r w:rsidR="00161BC3"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ставка</w:t>
            </w:r>
            <w:proofErr w:type="gram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Фактическая </w:t>
            </w:r>
            <w:proofErr w:type="spell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ставка</w:t>
            </w:r>
            <w:proofErr w:type="gram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становленная</w:t>
            </w:r>
            <w:proofErr w:type="spell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нормативно правовыми актами представительных органов (%)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налог по </w:t>
            </w:r>
            <w:proofErr w:type="spell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маскимальной</w:t>
            </w:r>
            <w:proofErr w:type="spell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ставке, тыс</w:t>
            </w:r>
            <w:proofErr w:type="gram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налога по ставкам установленными Решениями Совета депутатов сельского </w:t>
            </w:r>
            <w:proofErr w:type="spell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ыс.рублей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потери от применения понижающих </w:t>
            </w:r>
            <w:proofErr w:type="spell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ставок</w:t>
            </w:r>
            <w:proofErr w:type="gramStart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ыс.рублей</w:t>
            </w:r>
            <w:proofErr w:type="spellEnd"/>
          </w:p>
        </w:tc>
      </w:tr>
      <w:tr w:rsidR="00281B7F" w:rsidRPr="00C402B8" w:rsidTr="00281B7F">
        <w:trPr>
          <w:trHeight w:val="8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300,0 тыс.</w:t>
            </w:r>
            <w:r w:rsidR="00161BC3"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 включительно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4 444,30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 w:rsidP="0028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81B7F" w:rsidRPr="00C402B8" w:rsidTr="00281B7F">
        <w:trPr>
          <w:trHeight w:val="10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300 до 500 тыс</w:t>
            </w:r>
            <w:proofErr w:type="gramStart"/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 включительно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31 753,60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44,46</w:t>
            </w:r>
          </w:p>
        </w:tc>
      </w:tr>
      <w:tr w:rsidR="00281B7F" w:rsidRPr="00C402B8" w:rsidTr="00281B7F">
        <w:trPr>
          <w:trHeight w:val="6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 500 тыс</w:t>
            </w:r>
            <w:proofErr w:type="gramStart"/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 включительно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20 273,10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405,46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342,62</w:t>
            </w:r>
          </w:p>
        </w:tc>
      </w:tr>
      <w:tr w:rsidR="00281B7F" w:rsidRPr="00281B7F" w:rsidTr="00281B7F">
        <w:trPr>
          <w:trHeight w:val="52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56 471,00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C402B8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7F" w:rsidRPr="00242CE9" w:rsidRDefault="00281B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387,51</w:t>
            </w:r>
          </w:p>
        </w:tc>
      </w:tr>
    </w:tbl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708" w:rsidRDefault="00A46708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708" w:rsidRDefault="00A46708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75" w:rsidRPr="0098205E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7A4275" w:rsidRPr="0098205E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бюджетной результативности </w:t>
      </w:r>
      <w:proofErr w:type="gramStart"/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</w:p>
    <w:p w:rsidR="005D7D23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и планируемых к предоставлению налоговых льгот по состоянию </w:t>
      </w:r>
    </w:p>
    <w:p w:rsidR="007A4275" w:rsidRPr="0098205E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на "</w:t>
      </w:r>
      <w:r w:rsidR="008839D6" w:rsidRPr="0098205E">
        <w:rPr>
          <w:rFonts w:ascii="Times New Roman" w:hAnsi="Times New Roman" w:cs="Times New Roman"/>
          <w:b/>
          <w:sz w:val="24"/>
          <w:szCs w:val="24"/>
        </w:rPr>
        <w:t>01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8839D6" w:rsidRPr="0098205E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1BC3">
        <w:rPr>
          <w:rFonts w:ascii="Times New Roman" w:hAnsi="Times New Roman" w:cs="Times New Roman"/>
          <w:b/>
          <w:sz w:val="24"/>
          <w:szCs w:val="24"/>
        </w:rPr>
        <w:t>17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A4275" w:rsidRPr="007A4275" w:rsidRDefault="007A4275" w:rsidP="007A4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D6" w:rsidRPr="00E45C95" w:rsidRDefault="008839D6" w:rsidP="00883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налог на имущество физических лиц</w:t>
      </w:r>
    </w:p>
    <w:p w:rsidR="008839D6" w:rsidRPr="00E45C95" w:rsidRDefault="008839D6" w:rsidP="00883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освобождение от уплаты </w:t>
      </w:r>
    </w:p>
    <w:p w:rsidR="008839D6" w:rsidRPr="00E45C95" w:rsidRDefault="008839D6" w:rsidP="0088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="00281B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6877">
        <w:rPr>
          <w:rFonts w:ascii="Times New Roman" w:hAnsi="Times New Roman" w:cs="Times New Roman"/>
          <w:sz w:val="24"/>
          <w:szCs w:val="24"/>
        </w:rPr>
        <w:t>многодетные</w:t>
      </w:r>
      <w:r w:rsidR="00EF6877" w:rsidRPr="00D904AF">
        <w:rPr>
          <w:rFonts w:ascii="Times New Roman" w:hAnsi="Times New Roman" w:cs="Times New Roman"/>
          <w:sz w:val="24"/>
          <w:szCs w:val="24"/>
        </w:rPr>
        <w:t xml:space="preserve"> сем</w:t>
      </w:r>
      <w:r w:rsidR="00EF6877">
        <w:rPr>
          <w:rFonts w:ascii="Times New Roman" w:hAnsi="Times New Roman" w:cs="Times New Roman"/>
          <w:sz w:val="24"/>
          <w:szCs w:val="24"/>
        </w:rPr>
        <w:t>ьи</w:t>
      </w:r>
      <w:r w:rsidR="00EF6877" w:rsidRPr="00D904AF">
        <w:rPr>
          <w:rFonts w:ascii="Times New Roman" w:hAnsi="Times New Roman" w:cs="Times New Roman"/>
          <w:sz w:val="24"/>
          <w:szCs w:val="24"/>
        </w:rPr>
        <w:t xml:space="preserve"> и сем</w:t>
      </w:r>
      <w:r w:rsidR="00EF6877">
        <w:rPr>
          <w:rFonts w:ascii="Times New Roman" w:hAnsi="Times New Roman" w:cs="Times New Roman"/>
          <w:sz w:val="24"/>
          <w:szCs w:val="24"/>
        </w:rPr>
        <w:t>ьи</w:t>
      </w:r>
      <w:r w:rsidR="00EF6877" w:rsidRPr="00D904AF">
        <w:rPr>
          <w:rFonts w:ascii="Times New Roman" w:hAnsi="Times New Roman" w:cs="Times New Roman"/>
          <w:sz w:val="24"/>
          <w:szCs w:val="24"/>
        </w:rPr>
        <w:t>, имеющи</w:t>
      </w:r>
      <w:r w:rsidR="00EF6877">
        <w:rPr>
          <w:rFonts w:ascii="Times New Roman" w:hAnsi="Times New Roman" w:cs="Times New Roman"/>
          <w:sz w:val="24"/>
          <w:szCs w:val="24"/>
        </w:rPr>
        <w:t>е</w:t>
      </w:r>
      <w:r w:rsidR="00EF6877" w:rsidRPr="00D904AF">
        <w:rPr>
          <w:rFonts w:ascii="Times New Roman" w:hAnsi="Times New Roman" w:cs="Times New Roman"/>
          <w:sz w:val="24"/>
          <w:szCs w:val="24"/>
        </w:rPr>
        <w:t xml:space="preserve"> детей- инвалидов</w:t>
      </w:r>
      <w:r w:rsidR="00EF6877">
        <w:rPr>
          <w:rFonts w:ascii="Times New Roman" w:hAnsi="Times New Roman" w:cs="Times New Roman"/>
          <w:sz w:val="24"/>
          <w:szCs w:val="24"/>
        </w:rPr>
        <w:t>,</w:t>
      </w:r>
      <w:r w:rsidR="00EF6877" w:rsidRPr="00D9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8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6877" w:rsidRPr="00D904AF">
        <w:rPr>
          <w:rFonts w:ascii="Times New Roman" w:hAnsi="Times New Roman" w:cs="Times New Roman"/>
          <w:sz w:val="24"/>
          <w:szCs w:val="24"/>
        </w:rPr>
        <w:t>одител</w:t>
      </w:r>
      <w:r w:rsidR="00EF6877">
        <w:rPr>
          <w:rFonts w:ascii="Times New Roman" w:hAnsi="Times New Roman" w:cs="Times New Roman"/>
          <w:sz w:val="24"/>
          <w:szCs w:val="24"/>
        </w:rPr>
        <w:t>и</w:t>
      </w:r>
      <w:r w:rsidR="00EF6877" w:rsidRPr="00D904AF">
        <w:rPr>
          <w:rFonts w:ascii="Times New Roman" w:hAnsi="Times New Roman" w:cs="Times New Roman"/>
          <w:sz w:val="24"/>
          <w:szCs w:val="24"/>
        </w:rPr>
        <w:t xml:space="preserve"> Добровольной пожарной команды с</w:t>
      </w:r>
      <w:proofErr w:type="gramStart"/>
      <w:r w:rsidR="00EF6877" w:rsidRPr="00D904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F6877" w:rsidRPr="00D904AF">
        <w:rPr>
          <w:rFonts w:ascii="Times New Roman" w:hAnsi="Times New Roman" w:cs="Times New Roman"/>
          <w:sz w:val="24"/>
          <w:szCs w:val="24"/>
        </w:rPr>
        <w:t>оровое</w:t>
      </w:r>
      <w:r w:rsidR="00EF6877">
        <w:rPr>
          <w:rFonts w:ascii="Times New Roman" w:hAnsi="Times New Roman" w:cs="Times New Roman"/>
          <w:sz w:val="24"/>
          <w:szCs w:val="24"/>
        </w:rPr>
        <w:t>.</w:t>
      </w:r>
    </w:p>
    <w:p w:rsidR="008839D6" w:rsidRDefault="008839D6" w:rsidP="007A4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A4275" w:rsidRPr="007A4275" w:rsidRDefault="003836B2" w:rsidP="007A4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3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A42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A42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4275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59"/>
        <w:gridCol w:w="1701"/>
        <w:gridCol w:w="1134"/>
        <w:gridCol w:w="1701"/>
        <w:gridCol w:w="1701"/>
      </w:tblGrid>
      <w:tr w:rsidR="007A4275" w:rsidRPr="007A4275" w:rsidTr="00D664FD">
        <w:trPr>
          <w:trHeight w:val="17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lastRenderedPageBreak/>
              <w:t>Наименование</w:t>
            </w:r>
            <w:r w:rsidRPr="007A4275">
              <w:br/>
              <w:t xml:space="preserve"> категории  </w:t>
            </w:r>
            <w:r w:rsidRPr="007A4275">
              <w:br/>
              <w:t xml:space="preserve">  </w:t>
            </w:r>
            <w:proofErr w:type="spellStart"/>
            <w:r w:rsidRPr="007A4275">
              <w:t>налог</w:t>
            </w:r>
            <w:proofErr w:type="gramStart"/>
            <w:r w:rsidRPr="007A4275">
              <w:t>о</w:t>
            </w:r>
            <w:proofErr w:type="spellEnd"/>
            <w:r w:rsidRPr="007A4275">
              <w:t>-</w:t>
            </w:r>
            <w:proofErr w:type="gramEnd"/>
            <w:r w:rsidRPr="007A4275">
              <w:t xml:space="preserve">   </w:t>
            </w:r>
            <w:r w:rsidRPr="007A4275">
              <w:br/>
              <w:t>плательщиков</w:t>
            </w:r>
            <w:r w:rsidRPr="007A4275">
              <w:br/>
            </w:r>
            <w:hyperlink w:anchor="Par253" w:history="1">
              <w:r w:rsidRPr="007A4275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Фактическое  </w:t>
            </w:r>
            <w:r w:rsidRPr="007A4275">
              <w:br/>
              <w:t xml:space="preserve"> поступление  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платежей   </w:t>
            </w:r>
            <w:r w:rsidRPr="007A4275">
              <w:br/>
              <w:t xml:space="preserve">   в бюджет   </w:t>
            </w:r>
            <w:r w:rsidRPr="007A4275">
              <w:br/>
              <w:t xml:space="preserve">  сельского поселения   за   </w:t>
            </w:r>
            <w:r w:rsidRPr="007A4275">
              <w:br/>
              <w:t>предшествующий период</w:t>
            </w:r>
            <w:r>
              <w:t>(2014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Фактическое </w:t>
            </w:r>
            <w:r w:rsidRPr="007A4275">
              <w:br/>
              <w:t>(планируемое)</w:t>
            </w:r>
            <w:r w:rsidRPr="007A4275">
              <w:br/>
              <w:t xml:space="preserve"> поступление </w:t>
            </w:r>
            <w:r w:rsidRPr="007A4275">
              <w:br/>
              <w:t xml:space="preserve">  налоговых  </w:t>
            </w:r>
            <w:r w:rsidRPr="007A4275">
              <w:br/>
              <w:t xml:space="preserve">  платежей   </w:t>
            </w:r>
            <w:r w:rsidRPr="007A4275">
              <w:br/>
              <w:t xml:space="preserve">  в бюджет   </w:t>
            </w:r>
            <w:r w:rsidRPr="007A4275">
              <w:br/>
              <w:t xml:space="preserve">  сельского поселения   </w:t>
            </w:r>
            <w:r w:rsidRPr="007A4275">
              <w:br/>
              <w:t xml:space="preserve"> за отчетный </w:t>
            </w:r>
            <w:r w:rsidRPr="007A4275">
              <w:br/>
              <w:t xml:space="preserve">   период</w:t>
            </w:r>
            <w:r>
              <w:t xml:space="preserve"> (2015)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Прирост  </w:t>
            </w:r>
            <w:r w:rsidRPr="007A4275">
              <w:br/>
              <w:t xml:space="preserve"> налоговых </w:t>
            </w:r>
            <w:r w:rsidRPr="007A4275">
              <w:br/>
              <w:t>поступлений</w:t>
            </w:r>
            <w:r w:rsidRPr="007A4275">
              <w:br/>
              <w:t xml:space="preserve"> в бюджет  </w:t>
            </w:r>
            <w:r w:rsidRPr="007A4275">
              <w:br/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Фактическая  </w:t>
            </w:r>
            <w:r w:rsidRPr="007A4275">
              <w:br/>
              <w:t xml:space="preserve">(планируемая) </w:t>
            </w:r>
            <w:r w:rsidRPr="007A4275">
              <w:br/>
              <w:t xml:space="preserve"> сумма потерь </w:t>
            </w:r>
            <w:r w:rsidRPr="007A4275">
              <w:br/>
              <w:t xml:space="preserve">   бюджета    </w:t>
            </w:r>
            <w:r w:rsidRPr="007A4275">
              <w:br/>
              <w:t xml:space="preserve">сельского поселения   от   </w:t>
            </w:r>
            <w:r w:rsidRPr="007A4275">
              <w:br/>
              <w:t>предоставления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 льгот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bookmarkStart w:id="0" w:name="Par233"/>
            <w:bookmarkEnd w:id="0"/>
            <w:r w:rsidRPr="007A4275">
              <w:t>Коэффициент</w:t>
            </w:r>
            <w:r w:rsidRPr="007A4275">
              <w:br/>
              <w:t xml:space="preserve"> бюджетной </w:t>
            </w:r>
            <w:r w:rsidRPr="007A4275">
              <w:br/>
              <w:t xml:space="preserve"> </w:t>
            </w:r>
            <w:proofErr w:type="spellStart"/>
            <w:r w:rsidRPr="007A4275">
              <w:t>результ</w:t>
            </w:r>
            <w:proofErr w:type="gramStart"/>
            <w:r w:rsidRPr="007A4275">
              <w:t>а</w:t>
            </w:r>
            <w:proofErr w:type="spellEnd"/>
            <w:r w:rsidRPr="007A4275">
              <w:t>-</w:t>
            </w:r>
            <w:proofErr w:type="gramEnd"/>
            <w:r w:rsidRPr="007A4275">
              <w:t xml:space="preserve"> </w:t>
            </w:r>
            <w:r w:rsidRPr="007A4275">
              <w:br/>
              <w:t xml:space="preserve"> </w:t>
            </w:r>
            <w:proofErr w:type="spellStart"/>
            <w:r w:rsidRPr="007A4275">
              <w:t>тивности</w:t>
            </w:r>
            <w:proofErr w:type="spellEnd"/>
          </w:p>
        </w:tc>
      </w:tr>
      <w:tr w:rsidR="007A4275" w:rsidRPr="007A4275" w:rsidTr="00D664FD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4 = </w:t>
            </w:r>
            <w:hyperlink w:anchor="Par233" w:history="1">
              <w:r w:rsidRPr="007A4275">
                <w:rPr>
                  <w:color w:val="0000FF"/>
                </w:rPr>
                <w:t>3</w:t>
              </w:r>
            </w:hyperlink>
            <w:r w:rsidRPr="007A4275">
              <w:t xml:space="preserve"> - </w:t>
            </w:r>
            <w:hyperlink w:anchor="Par233" w:history="1">
              <w:r w:rsidRPr="007A4275">
                <w:rPr>
                  <w:color w:val="0000FF"/>
                </w:rPr>
                <w:t>2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7A4275" w:rsidP="007A4275">
            <w:pPr>
              <w:pStyle w:val="ConsPlusCell"/>
              <w:jc w:val="center"/>
            </w:pPr>
            <w:r w:rsidRPr="007A4275">
              <w:t xml:space="preserve">6 = </w:t>
            </w:r>
            <w:hyperlink w:anchor="Par233" w:history="1">
              <w:r w:rsidRPr="007A4275">
                <w:rPr>
                  <w:color w:val="0000FF"/>
                </w:rPr>
                <w:t>4</w:t>
              </w:r>
            </w:hyperlink>
            <w:r w:rsidRPr="007A4275">
              <w:t xml:space="preserve"> / </w:t>
            </w:r>
            <w:hyperlink w:anchor="Par233" w:history="1">
              <w:r w:rsidRPr="007A4275">
                <w:rPr>
                  <w:color w:val="0000FF"/>
                </w:rPr>
                <w:t>5</w:t>
              </w:r>
            </w:hyperlink>
          </w:p>
        </w:tc>
      </w:tr>
      <w:tr w:rsidR="007A4275" w:rsidRPr="007A4275" w:rsidTr="00D664FD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5C95" w:rsidRDefault="00D664FD" w:rsidP="00D66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5C95">
              <w:rPr>
                <w:rFonts w:ascii="Times New Roman" w:hAnsi="Times New Roman" w:cs="Times New Roman"/>
                <w:sz w:val="24"/>
                <w:szCs w:val="24"/>
              </w:rPr>
              <w:t>ногодетные семьи, имеющих 3-х и более детей</w:t>
            </w:r>
            <w:proofErr w:type="gramStart"/>
            <w:r w:rsidRPr="00E45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5C95">
              <w:rPr>
                <w:rFonts w:ascii="Times New Roman" w:hAnsi="Times New Roman" w:cs="Times New Roman"/>
                <w:sz w:val="24"/>
                <w:szCs w:val="24"/>
              </w:rPr>
              <w:t>находящихся на иждивении и не достигших 18-го возраста, и являющимис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малоимущими</w:t>
            </w:r>
          </w:p>
          <w:p w:rsidR="007A4275" w:rsidRPr="007A4275" w:rsidRDefault="007A4275" w:rsidP="007A4275">
            <w:pPr>
              <w:pStyle w:val="ConsPlusCell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6550DD" w:rsidP="007A4275">
            <w:pPr>
              <w:pStyle w:val="ConsPlusCell"/>
              <w:jc w:val="center"/>
            </w:pPr>
            <w:r>
              <w:t>54,8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6550DD" w:rsidP="007A4275">
            <w:pPr>
              <w:pStyle w:val="ConsPlusCell"/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A32254" w:rsidP="006550DD">
            <w:pPr>
              <w:pStyle w:val="ConsPlusCell"/>
              <w:jc w:val="center"/>
            </w:pPr>
            <w:r>
              <w:t>-</w:t>
            </w:r>
            <w:r w:rsidR="006550DD"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6550DD" w:rsidP="007A427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5" w:rsidRPr="007A4275" w:rsidRDefault="006550DD" w:rsidP="007A4275">
            <w:pPr>
              <w:pStyle w:val="ConsPlusCell"/>
              <w:jc w:val="center"/>
            </w:pPr>
            <w:r>
              <w:t>(-)38,5</w:t>
            </w:r>
          </w:p>
        </w:tc>
      </w:tr>
    </w:tbl>
    <w:p w:rsidR="00E45C95" w:rsidRDefault="00E45C95" w:rsidP="0062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DD" w:rsidRDefault="006550DD" w:rsidP="0065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Коэффициент  бюджетной  результативности  </w:t>
      </w:r>
      <w:r w:rsidR="00F7402A">
        <w:rPr>
          <w:rFonts w:ascii="Times New Roman" w:eastAsia="Times New Roman" w:hAnsi="Times New Roman" w:cs="Times New Roman"/>
          <w:sz w:val="25"/>
          <w:szCs w:val="25"/>
        </w:rPr>
        <w:t>меньше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</w:t>
      </w:r>
      <w:r w:rsidR="00F7402A">
        <w:rPr>
          <w:rFonts w:ascii="Times New Roman" w:eastAsia="Times New Roman" w:hAnsi="Times New Roman" w:cs="Times New Roman"/>
          <w:sz w:val="25"/>
          <w:szCs w:val="25"/>
        </w:rPr>
        <w:t>но в связи с тем,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что установленные решением Совета депутатов сельского поселения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налоговые льготы по налогу на имущество физических лиц имеют социальную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направленность, и социальная эффективность от пользования льготой физическими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лицами может иметь только положительный результат, данные льготы предполагается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сохранить и в дальнейшем.</w:t>
      </w:r>
    </w:p>
    <w:p w:rsidR="003836B2" w:rsidRDefault="003836B2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Default="00281B7F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Pr="0098205E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81B7F" w:rsidRPr="0098205E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бюджетной результативности </w:t>
      </w:r>
      <w:proofErr w:type="gramStart"/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</w:p>
    <w:p w:rsidR="005D7D23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и планируемых к предоставлению налоговых льгот по состоянию </w:t>
      </w:r>
    </w:p>
    <w:p w:rsidR="00281B7F" w:rsidRPr="0098205E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на "01" января 201</w:t>
      </w:r>
      <w:r w:rsidR="00EF6877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81B7F" w:rsidRPr="007A4275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B7F" w:rsidRPr="00E45C95" w:rsidRDefault="00281B7F" w:rsidP="00281B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налог на имущество физических лиц</w:t>
      </w:r>
    </w:p>
    <w:p w:rsidR="00281B7F" w:rsidRPr="00E45C95" w:rsidRDefault="00281B7F" w:rsidP="00281B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применение понижающих ставок</w:t>
      </w:r>
    </w:p>
    <w:p w:rsidR="00281B7F" w:rsidRPr="00E45C95" w:rsidRDefault="00281B7F" w:rsidP="0028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81B7F">
        <w:rPr>
          <w:rFonts w:ascii="Times New Roman" w:hAnsi="Times New Roman" w:cs="Times New Roman"/>
          <w:sz w:val="24"/>
          <w:szCs w:val="24"/>
        </w:rPr>
        <w:t xml:space="preserve"> налогоплательщики физические лица </w:t>
      </w:r>
    </w:p>
    <w:p w:rsidR="00281B7F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81B7F" w:rsidRPr="007A4275" w:rsidRDefault="00281B7F" w:rsidP="002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59"/>
        <w:gridCol w:w="1701"/>
        <w:gridCol w:w="1134"/>
        <w:gridCol w:w="1701"/>
        <w:gridCol w:w="1701"/>
      </w:tblGrid>
      <w:tr w:rsidR="00281B7F" w:rsidRPr="007A4275" w:rsidTr="00281B7F">
        <w:trPr>
          <w:trHeight w:val="17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Наименование</w:t>
            </w:r>
            <w:r w:rsidRPr="007A4275">
              <w:br/>
              <w:t xml:space="preserve"> категории  </w:t>
            </w:r>
            <w:r w:rsidRPr="007A4275">
              <w:br/>
              <w:t xml:space="preserve">  </w:t>
            </w:r>
            <w:proofErr w:type="spellStart"/>
            <w:r w:rsidRPr="007A4275">
              <w:t>налог</w:t>
            </w:r>
            <w:proofErr w:type="gramStart"/>
            <w:r w:rsidRPr="007A4275">
              <w:t>о</w:t>
            </w:r>
            <w:proofErr w:type="spellEnd"/>
            <w:r w:rsidRPr="007A4275">
              <w:t>-</w:t>
            </w:r>
            <w:proofErr w:type="gramEnd"/>
            <w:r w:rsidRPr="007A4275">
              <w:t xml:space="preserve">   </w:t>
            </w:r>
            <w:r w:rsidRPr="007A4275">
              <w:br/>
              <w:t>плательщиков</w:t>
            </w:r>
            <w:r w:rsidRPr="007A4275">
              <w:br/>
            </w:r>
            <w:hyperlink w:anchor="Par253" w:history="1">
              <w:r w:rsidRPr="007A4275"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Фактическое  </w:t>
            </w:r>
            <w:r w:rsidRPr="007A4275">
              <w:br/>
              <w:t xml:space="preserve"> поступление  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платежей   </w:t>
            </w:r>
            <w:r w:rsidRPr="007A4275">
              <w:br/>
              <w:t xml:space="preserve">   в бюджет   </w:t>
            </w:r>
            <w:r w:rsidRPr="007A4275">
              <w:br/>
              <w:t xml:space="preserve">  сельского поселения   </w:t>
            </w:r>
            <w:r w:rsidRPr="007A4275">
              <w:lastRenderedPageBreak/>
              <w:t xml:space="preserve">за   </w:t>
            </w:r>
            <w:r w:rsidRPr="007A4275">
              <w:br/>
              <w:t>предшествующий период</w:t>
            </w:r>
            <w:r>
              <w:t>(2014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lastRenderedPageBreak/>
              <w:t xml:space="preserve">Фактическое </w:t>
            </w:r>
            <w:r w:rsidRPr="007A4275">
              <w:br/>
              <w:t>(планируемое)</w:t>
            </w:r>
            <w:r w:rsidRPr="007A4275">
              <w:br/>
              <w:t xml:space="preserve"> поступление </w:t>
            </w:r>
            <w:r w:rsidRPr="007A4275">
              <w:br/>
              <w:t xml:space="preserve">  налоговых  </w:t>
            </w:r>
            <w:r w:rsidRPr="007A4275">
              <w:br/>
              <w:t xml:space="preserve">  платежей   </w:t>
            </w:r>
            <w:r w:rsidRPr="007A4275">
              <w:br/>
              <w:t xml:space="preserve">  в бюджет   </w:t>
            </w:r>
            <w:r w:rsidRPr="007A4275">
              <w:br/>
              <w:t xml:space="preserve">  сельского </w:t>
            </w:r>
            <w:r w:rsidRPr="007A4275">
              <w:lastRenderedPageBreak/>
              <w:t xml:space="preserve">поселения   </w:t>
            </w:r>
            <w:r w:rsidRPr="007A4275">
              <w:br/>
              <w:t xml:space="preserve"> за отчетный </w:t>
            </w:r>
            <w:r w:rsidRPr="007A4275">
              <w:br/>
              <w:t xml:space="preserve">   период</w:t>
            </w:r>
            <w:r>
              <w:t xml:space="preserve"> (2015)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lastRenderedPageBreak/>
              <w:t xml:space="preserve">Прирост  </w:t>
            </w:r>
            <w:r w:rsidRPr="007A4275">
              <w:br/>
              <w:t xml:space="preserve"> налоговых </w:t>
            </w:r>
            <w:r w:rsidRPr="007A4275">
              <w:br/>
              <w:t>поступлений</w:t>
            </w:r>
            <w:r w:rsidRPr="007A4275">
              <w:br/>
              <w:t xml:space="preserve"> в </w:t>
            </w:r>
            <w:r w:rsidRPr="007A4275">
              <w:lastRenderedPageBreak/>
              <w:t xml:space="preserve">бюджет  </w:t>
            </w:r>
            <w:r w:rsidRPr="007A4275">
              <w:br/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lastRenderedPageBreak/>
              <w:t xml:space="preserve">Фактическая  </w:t>
            </w:r>
            <w:r w:rsidRPr="007A4275">
              <w:br/>
              <w:t xml:space="preserve">(планируемая) </w:t>
            </w:r>
            <w:r w:rsidRPr="007A4275">
              <w:br/>
              <w:t xml:space="preserve"> сумма потерь </w:t>
            </w:r>
            <w:r w:rsidRPr="007A4275">
              <w:br/>
              <w:t xml:space="preserve">   бюджета    </w:t>
            </w:r>
            <w:r w:rsidRPr="007A4275">
              <w:br/>
              <w:t xml:space="preserve">сельского поселения   от   </w:t>
            </w:r>
            <w:r w:rsidRPr="007A4275">
              <w:br/>
              <w:t>предоставлени</w:t>
            </w:r>
            <w:r w:rsidRPr="007A4275">
              <w:lastRenderedPageBreak/>
              <w:t>я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 льгот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lastRenderedPageBreak/>
              <w:t>Коэффициент</w:t>
            </w:r>
            <w:r w:rsidRPr="007A4275">
              <w:br/>
              <w:t xml:space="preserve"> бюджетной </w:t>
            </w:r>
            <w:r w:rsidRPr="007A4275">
              <w:br/>
              <w:t xml:space="preserve"> </w:t>
            </w:r>
            <w:proofErr w:type="spellStart"/>
            <w:r w:rsidRPr="007A4275">
              <w:t>результ</w:t>
            </w:r>
            <w:proofErr w:type="gramStart"/>
            <w:r w:rsidRPr="007A4275">
              <w:t>а</w:t>
            </w:r>
            <w:proofErr w:type="spellEnd"/>
            <w:r w:rsidRPr="007A4275">
              <w:t>-</w:t>
            </w:r>
            <w:proofErr w:type="gramEnd"/>
            <w:r w:rsidRPr="007A4275">
              <w:t xml:space="preserve"> </w:t>
            </w:r>
            <w:r w:rsidRPr="007A4275">
              <w:br/>
              <w:t xml:space="preserve"> </w:t>
            </w:r>
            <w:proofErr w:type="spellStart"/>
            <w:r w:rsidRPr="007A4275">
              <w:t>тивности</w:t>
            </w:r>
            <w:proofErr w:type="spellEnd"/>
          </w:p>
        </w:tc>
      </w:tr>
      <w:tr w:rsidR="00281B7F" w:rsidRPr="007A4275" w:rsidTr="00281B7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4 = </w:t>
            </w:r>
            <w:hyperlink w:anchor="Par233" w:history="1">
              <w:r w:rsidRPr="007A4275">
                <w:rPr>
                  <w:color w:val="0000FF"/>
                </w:rPr>
                <w:t>3</w:t>
              </w:r>
            </w:hyperlink>
            <w:r w:rsidRPr="007A4275">
              <w:t xml:space="preserve"> - </w:t>
            </w:r>
            <w:hyperlink w:anchor="Par233" w:history="1">
              <w:r w:rsidRPr="007A4275">
                <w:rPr>
                  <w:color w:val="0000FF"/>
                </w:rPr>
                <w:t>2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 w:rsidRPr="007A4275">
              <w:t xml:space="preserve">6 = </w:t>
            </w:r>
            <w:hyperlink w:anchor="Par233" w:history="1">
              <w:r w:rsidRPr="007A4275">
                <w:rPr>
                  <w:color w:val="0000FF"/>
                </w:rPr>
                <w:t>4</w:t>
              </w:r>
            </w:hyperlink>
            <w:r w:rsidRPr="007A4275">
              <w:t xml:space="preserve"> / </w:t>
            </w:r>
            <w:hyperlink w:anchor="Par233" w:history="1">
              <w:r w:rsidRPr="007A4275">
                <w:rPr>
                  <w:color w:val="0000FF"/>
                </w:rPr>
                <w:t>5</w:t>
              </w:r>
            </w:hyperlink>
          </w:p>
        </w:tc>
      </w:tr>
      <w:tr w:rsidR="00281B7F" w:rsidRPr="007A4275" w:rsidTr="00281B7F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5D7D23" w:rsidRDefault="00281B7F" w:rsidP="00281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7D23">
              <w:rPr>
                <w:rFonts w:ascii="Times New Roman" w:hAnsi="Times New Roman" w:cs="Times New Roman"/>
                <w:sz w:val="25"/>
                <w:szCs w:val="25"/>
              </w:rPr>
              <w:t>Налогоплательщики физические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>
              <w:t>54,8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>
              <w:t>-2,6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>
              <w:t>387,51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7F" w:rsidRPr="007A4275" w:rsidRDefault="00281B7F" w:rsidP="00281B7F">
            <w:pPr>
              <w:pStyle w:val="ConsPlusCell"/>
              <w:jc w:val="center"/>
            </w:pPr>
            <w:r>
              <w:t>(-)0,006</w:t>
            </w:r>
          </w:p>
        </w:tc>
      </w:tr>
    </w:tbl>
    <w:p w:rsidR="00281B7F" w:rsidRPr="007A4275" w:rsidRDefault="00281B7F" w:rsidP="0028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B7F" w:rsidRDefault="00281B7F" w:rsidP="00321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Коэффициент  бюджетной  результативности  меньше 1</w:t>
      </w:r>
      <w:r w:rsidR="003210C6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0C6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становленные решением Совета депутатов сельского поселения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понижающие ставки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по налогу на имущество физических лиц </w:t>
      </w:r>
      <w:r w:rsidR="003210C6">
        <w:rPr>
          <w:rFonts w:ascii="Times New Roman" w:eastAsia="Times New Roman" w:hAnsi="Times New Roman" w:cs="Times New Roman"/>
          <w:sz w:val="25"/>
          <w:szCs w:val="25"/>
        </w:rPr>
        <w:t xml:space="preserve">направлены на снижение налоговой нагрузки для жителей сельского поселения, а </w:t>
      </w:r>
      <w:proofErr w:type="gramStart"/>
      <w:r w:rsidR="003210C6">
        <w:rPr>
          <w:rFonts w:ascii="Times New Roman" w:eastAsia="Times New Roman" w:hAnsi="Times New Roman" w:cs="Times New Roman"/>
          <w:sz w:val="25"/>
          <w:szCs w:val="25"/>
        </w:rPr>
        <w:t>значит</w:t>
      </w:r>
      <w:proofErr w:type="gramEnd"/>
      <w:r w:rsidR="003210C6">
        <w:rPr>
          <w:rFonts w:ascii="Times New Roman" w:eastAsia="Times New Roman" w:hAnsi="Times New Roman" w:cs="Times New Roman"/>
          <w:sz w:val="25"/>
          <w:szCs w:val="25"/>
        </w:rPr>
        <w:t xml:space="preserve"> имеют социальную направленность.</w:t>
      </w:r>
    </w:p>
    <w:p w:rsidR="005D7D23" w:rsidRDefault="005D7D23" w:rsidP="00321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Default="00281B7F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81B7F" w:rsidRPr="0062034E" w:rsidRDefault="00281B7F" w:rsidP="006203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2034E" w:rsidRDefault="0062034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8205E">
        <w:rPr>
          <w:rFonts w:ascii="Times New Roman" w:eastAsia="Times New Roman" w:hAnsi="Times New Roman" w:cs="Times New Roman"/>
          <w:b/>
          <w:sz w:val="25"/>
          <w:szCs w:val="25"/>
        </w:rPr>
        <w:t>Земельный налог</w:t>
      </w:r>
    </w:p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306D6" w:rsidRPr="0098205E" w:rsidRDefault="008306D6" w:rsidP="008306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8306D6" w:rsidRPr="0098205E" w:rsidRDefault="008306D6" w:rsidP="008306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 налоговых льгот по местным налогам и неналоговым платежам</w:t>
      </w:r>
    </w:p>
    <w:p w:rsidR="008306D6" w:rsidRPr="0016332E" w:rsidRDefault="008306D6" w:rsidP="008306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по состоянию на "01" января 201</w:t>
      </w:r>
      <w:r w:rsidR="00EF6877">
        <w:rPr>
          <w:rFonts w:ascii="Times New Roman" w:hAnsi="Times New Roman" w:cs="Times New Roman"/>
          <w:b/>
          <w:sz w:val="24"/>
          <w:szCs w:val="24"/>
        </w:rPr>
        <w:t>7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33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61"/>
        <w:gridCol w:w="1465"/>
        <w:gridCol w:w="1921"/>
        <w:gridCol w:w="2005"/>
        <w:gridCol w:w="1996"/>
        <w:gridCol w:w="1322"/>
      </w:tblGrid>
      <w:tr w:rsidR="008306D6" w:rsidTr="00CB1640">
        <w:tc>
          <w:tcPr>
            <w:tcW w:w="862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1921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2005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996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322" w:type="dxa"/>
          </w:tcPr>
          <w:p w:rsidR="008306D6" w:rsidRPr="007B2B02" w:rsidRDefault="008306D6" w:rsidP="008306D6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8306D6" w:rsidTr="00CB1640">
        <w:tc>
          <w:tcPr>
            <w:tcW w:w="862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8306D6" w:rsidRDefault="008306D6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 w:rsidR="00CB1640" w:rsidRDefault="00CB164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по физическим лицам</w:t>
            </w:r>
          </w:p>
        </w:tc>
        <w:tc>
          <w:tcPr>
            <w:tcW w:w="1921" w:type="dxa"/>
            <w:vMerge w:val="restart"/>
            <w:vAlign w:val="center"/>
          </w:tcPr>
          <w:p w:rsidR="00CB1640" w:rsidRDefault="00CB164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  <w:tc>
          <w:tcPr>
            <w:tcW w:w="2005" w:type="dxa"/>
            <w:vMerge w:val="restart"/>
            <w:vAlign w:val="center"/>
          </w:tcPr>
          <w:p w:rsidR="00CB1640" w:rsidRPr="0062034E" w:rsidRDefault="00CB1640" w:rsidP="00CB164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Решение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EF6877">
              <w:rPr>
                <w:rFonts w:ascii="Times New Roman" w:eastAsia="Times New Roman" w:hAnsi="Times New Roman" w:cs="Times New Roman"/>
                <w:sz w:val="25"/>
                <w:szCs w:val="25"/>
              </w:rPr>
              <w:t>Боров</w:t>
            </w:r>
            <w:r w:rsidR="006550D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сельского поселения </w:t>
            </w:r>
            <w:r w:rsidR="00EF6877">
              <w:rPr>
                <w:rFonts w:ascii="Times New Roman" w:eastAsia="Times New Roman" w:hAnsi="Times New Roman" w:cs="Times New Roman"/>
                <w:sz w:val="25"/>
                <w:szCs w:val="25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ского муниципального района Челябинской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от </w:t>
            </w:r>
            <w:r w:rsidR="006550DD" w:rsidRPr="00EF6877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  <w:t>11</w:t>
            </w:r>
            <w:r w:rsidRPr="00EF6877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  <w:t xml:space="preserve">.10.2012 года N </w:t>
            </w:r>
            <w:r w:rsidR="006550DD" w:rsidRPr="00EF6877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  <w:t>19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«Об</w:t>
            </w:r>
          </w:p>
          <w:p w:rsidR="00CB1640" w:rsidRDefault="00CB164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установлении</w:t>
            </w:r>
            <w:proofErr w:type="gramEnd"/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земельного </w:t>
            </w:r>
            <w:r w:rsidRPr="0062034E">
              <w:rPr>
                <w:rFonts w:ascii="Times New Roman" w:eastAsia="Times New Roman" w:hAnsi="Times New Roman" w:cs="Times New Roman"/>
                <w:sz w:val="25"/>
                <w:szCs w:val="25"/>
              </w:rPr>
              <w:t>налога»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(с изменениями и дополнениями)</w:t>
            </w:r>
          </w:p>
        </w:tc>
        <w:tc>
          <w:tcPr>
            <w:tcW w:w="1996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CB1640" w:rsidRDefault="00CB1640" w:rsidP="00CB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01.01.2013 года по настоящее время</w:t>
            </w: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CB1640" w:rsidRDefault="00CB1640" w:rsidP="00CB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Участники, ветераны  Великой отечественной войны – в отношении всех видов категорий земельных участков</w:t>
            </w:r>
          </w:p>
        </w:tc>
        <w:tc>
          <w:tcPr>
            <w:tcW w:w="1322" w:type="dxa"/>
            <w:vMerge/>
          </w:tcPr>
          <w:p w:rsidR="00CB1640" w:rsidRDefault="00CB1640" w:rsidP="00CB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40" w:rsidTr="00CB1640">
        <w:tc>
          <w:tcPr>
            <w:tcW w:w="862" w:type="dxa"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B1640" w:rsidRPr="00B02706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</w:t>
            </w:r>
          </w:p>
        </w:tc>
        <w:tc>
          <w:tcPr>
            <w:tcW w:w="1322" w:type="dxa"/>
            <w:vMerge/>
          </w:tcPr>
          <w:p w:rsidR="00CB1640" w:rsidRDefault="00CB1640" w:rsidP="0083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A5FAD" w:rsidRPr="0062034E" w:rsidRDefault="00FA5FAD" w:rsidP="00FA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В 201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 в бюджет поселения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земельного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налога, взимаемого по ставкам, применяемым к объектам налогообложения расположенных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границах территорий сельского поселения  поступило в сумме </w:t>
      </w:r>
      <w:r w:rsidR="006550DD"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>479,0</w:t>
      </w:r>
      <w:r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 xml:space="preserve"> тыс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. рублей,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составило </w:t>
      </w:r>
      <w:r w:rsidR="006550DD"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>85,2</w:t>
      </w:r>
      <w:r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 xml:space="preserve"> %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от суммы налоговых доходов бюджета поселения.</w:t>
      </w:r>
    </w:p>
    <w:p w:rsidR="00FA5FAD" w:rsidRPr="0062034E" w:rsidRDefault="00FA5FAD" w:rsidP="00FA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Сумма предоставленных налоговых льгот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указанным категориям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в 201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году, </w:t>
      </w:r>
    </w:p>
    <w:p w:rsidR="00FA5FAD" w:rsidRDefault="00FA5FAD" w:rsidP="00FA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составила </w:t>
      </w:r>
      <w:r w:rsidR="009B1EC9"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>30,</w:t>
      </w:r>
      <w:r w:rsidR="0084078A"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>0</w:t>
      </w:r>
      <w:r w:rsidRPr="00D50101">
        <w:rPr>
          <w:rFonts w:ascii="Times New Roman" w:eastAsia="Times New Roman" w:hAnsi="Times New Roman" w:cs="Times New Roman"/>
          <w:sz w:val="25"/>
          <w:szCs w:val="25"/>
          <w:highlight w:val="yellow"/>
        </w:rPr>
        <w:t xml:space="preserve"> тыс</w:t>
      </w:r>
      <w:r>
        <w:rPr>
          <w:rFonts w:ascii="Times New Roman" w:eastAsia="Times New Roman" w:hAnsi="Times New Roman" w:cs="Times New Roman"/>
          <w:sz w:val="25"/>
          <w:szCs w:val="25"/>
        </w:rPr>
        <w:t>. рублей, в том числе по категориям:</w:t>
      </w:r>
    </w:p>
    <w:p w:rsidR="00FA5FAD" w:rsidRDefault="009B1EC9" w:rsidP="00FA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</w:t>
      </w:r>
      <w:r w:rsidR="00FA5FAD">
        <w:rPr>
          <w:rFonts w:ascii="Times New Roman" w:hAnsi="Times New Roman" w:cs="Times New Roman"/>
          <w:sz w:val="24"/>
          <w:szCs w:val="24"/>
        </w:rPr>
        <w:t xml:space="preserve"> (</w:t>
      </w:r>
      <w:r w:rsidR="00780416">
        <w:rPr>
          <w:rFonts w:ascii="Times New Roman" w:hAnsi="Times New Roman" w:cs="Times New Roman"/>
          <w:sz w:val="24"/>
          <w:szCs w:val="24"/>
        </w:rPr>
        <w:t>92</w:t>
      </w:r>
      <w:r w:rsidR="00FA5FAD">
        <w:rPr>
          <w:rFonts w:ascii="Times New Roman" w:hAnsi="Times New Roman" w:cs="Times New Roman"/>
          <w:sz w:val="24"/>
          <w:szCs w:val="24"/>
        </w:rPr>
        <w:t xml:space="preserve"> чел</w:t>
      </w:r>
      <w:r w:rsidR="00780416">
        <w:rPr>
          <w:rFonts w:ascii="Times New Roman" w:hAnsi="Times New Roman" w:cs="Times New Roman"/>
          <w:sz w:val="24"/>
          <w:szCs w:val="24"/>
        </w:rPr>
        <w:t>.)</w:t>
      </w:r>
      <w:r w:rsidR="00FA5F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29,</w:t>
      </w:r>
      <w:r w:rsidR="0084078A">
        <w:rPr>
          <w:rFonts w:ascii="Times New Roman" w:hAnsi="Times New Roman" w:cs="Times New Roman"/>
          <w:sz w:val="24"/>
          <w:szCs w:val="24"/>
        </w:rPr>
        <w:t>8</w:t>
      </w:r>
      <w:r w:rsidR="00FA5FA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FA5F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A5FAD">
        <w:rPr>
          <w:rFonts w:ascii="Times New Roman" w:hAnsi="Times New Roman" w:cs="Times New Roman"/>
          <w:sz w:val="24"/>
          <w:szCs w:val="24"/>
        </w:rPr>
        <w:t>ублей.</w:t>
      </w:r>
    </w:p>
    <w:p w:rsidR="00FA5FAD" w:rsidRDefault="00FA5FAD" w:rsidP="00FA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Доля льгот в сумме поступлений </w:t>
      </w:r>
      <w:r w:rsidR="009B1EC9">
        <w:rPr>
          <w:rFonts w:ascii="Times New Roman" w:hAnsi="Times New Roman" w:cs="Times New Roman"/>
          <w:sz w:val="24"/>
          <w:szCs w:val="24"/>
        </w:rPr>
        <w:t xml:space="preserve">этого налога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4078A">
        <w:rPr>
          <w:rFonts w:ascii="Times New Roman" w:hAnsi="Times New Roman" w:cs="Times New Roman"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E3B2E" w:rsidRPr="0098205E" w:rsidRDefault="00BE3B2E" w:rsidP="00BE3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BE3B2E" w:rsidRPr="0098205E" w:rsidRDefault="00BE3B2E" w:rsidP="00BE3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потерь  бюджета </w:t>
      </w:r>
      <w:r w:rsidR="00D50101">
        <w:rPr>
          <w:rFonts w:ascii="Times New Roman" w:hAnsi="Times New Roman" w:cs="Times New Roman"/>
          <w:b/>
          <w:sz w:val="24"/>
          <w:szCs w:val="24"/>
        </w:rPr>
        <w:t>Боров</w:t>
      </w:r>
      <w:r w:rsidR="0084078A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9820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при предоставлении налоговых льгот по местным налогам и неналоговым платежам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>по состоянию на "01" января 2016 года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земельный налог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B4412">
        <w:rPr>
          <w:rFonts w:ascii="Times New Roman" w:hAnsi="Times New Roman" w:cs="Times New Roman"/>
          <w:b/>
          <w:sz w:val="24"/>
          <w:szCs w:val="24"/>
        </w:rPr>
        <w:t>освобождение от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B2E" w:rsidRPr="00E45C95" w:rsidRDefault="00BE3B2E" w:rsidP="00BE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частники, ветераны  Великой отечественной войны,</w:t>
      </w:r>
      <w:r w:rsidRPr="00BE3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пенсионеры по старости.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BE3B2E" w:rsidRPr="00E45C95" w:rsidTr="00BE3B2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N </w:t>
            </w:r>
            <w:r w:rsidRPr="00E45C95">
              <w:br/>
            </w:r>
            <w:proofErr w:type="spellStart"/>
            <w:proofErr w:type="gramStart"/>
            <w:r w:rsidRPr="00E45C95">
              <w:t>п</w:t>
            </w:r>
            <w:proofErr w:type="spellEnd"/>
            <w:proofErr w:type="gramEnd"/>
            <w:r w:rsidRPr="00E45C95">
              <w:t>/</w:t>
            </w:r>
            <w:proofErr w:type="spellStart"/>
            <w:r w:rsidRPr="00E45C95"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Единица </w:t>
            </w:r>
            <w:r w:rsidRPr="00E45C95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Значение </w:t>
            </w:r>
            <w:r w:rsidRPr="00E45C95"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Примечание    </w:t>
            </w:r>
          </w:p>
        </w:tc>
      </w:tr>
      <w:tr w:rsidR="00BE3B2E" w:rsidRPr="00E45C95" w:rsidTr="00BE3B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        5         </w:t>
            </w:r>
          </w:p>
        </w:tc>
      </w:tr>
      <w:tr w:rsidR="00BE3B2E" w:rsidRPr="00E45C95" w:rsidTr="005C271E">
        <w:trPr>
          <w:trHeight w:val="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5C271E">
            <w:pPr>
              <w:pStyle w:val="ConsPlusCell"/>
            </w:pPr>
            <w:r w:rsidRPr="00E45C95">
              <w:t xml:space="preserve">Налоговая база </w:t>
            </w:r>
            <w:r>
              <w:t>(кадастровая стоимость</w:t>
            </w:r>
            <w:proofErr w:type="gramStart"/>
            <w:r>
              <w:t>)</w:t>
            </w:r>
            <w:r w:rsidRPr="00E45C95">
              <w:t>п</w:t>
            </w:r>
            <w:proofErr w:type="gramEnd"/>
            <w:r w:rsidRPr="00E45C95">
              <w:t xml:space="preserve">о налогу     </w:t>
            </w:r>
            <w:r w:rsidRPr="00E45C95">
              <w:br/>
              <w:t xml:space="preserve">за </w:t>
            </w:r>
            <w:r>
              <w:t>2015 год (отчет формы 5МН)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982A8E" w:rsidP="00BE3B2E">
            <w:pPr>
              <w:pStyle w:val="ConsPlusCell"/>
            </w:pPr>
            <w:r>
              <w:t>412</w:t>
            </w:r>
            <w:r w:rsidR="006B4412">
              <w:t>085,0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D664FD">
            <w:pPr>
              <w:pStyle w:val="ConsPlusCell"/>
            </w:pPr>
            <w:r>
              <w:t>Все налогоплательщики</w:t>
            </w:r>
            <w:r w:rsidR="005C271E">
              <w:t xml:space="preserve"> физические лица</w:t>
            </w:r>
          </w:p>
        </w:tc>
      </w:tr>
      <w:tr w:rsidR="00BE3B2E" w:rsidRPr="00E45C95" w:rsidTr="00BE3B2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 xml:space="preserve">Размер сокращения            </w:t>
            </w:r>
            <w:r w:rsidRPr="00E45C95">
              <w:br/>
              <w:t xml:space="preserve">налоговой базы по налогу     </w:t>
            </w:r>
            <w:r w:rsidRPr="00E45C95">
              <w:br/>
            </w:r>
            <w:r>
              <w:t>от освобождения от уплаты налога отдельных категорий</w:t>
            </w:r>
            <w:r w:rsidRPr="00E45C95"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BE3B2E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6B4412" w:rsidP="00BE3B2E">
            <w:pPr>
              <w:pStyle w:val="ConsPlusCell"/>
            </w:pPr>
            <w:r>
              <w:t>66,6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E45C95" w:rsidRDefault="00BE3B2E" w:rsidP="00DA26B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2A8E" w:rsidRPr="00E45C95" w:rsidTr="00BE3B2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E" w:rsidRPr="00E45C95" w:rsidRDefault="00982A8E" w:rsidP="00BE3B2E">
            <w:pPr>
              <w:pStyle w:val="ConsPlusCell"/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E" w:rsidRPr="00E45C95" w:rsidRDefault="00982A8E" w:rsidP="00BE3B2E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E" w:rsidRPr="00E45C95" w:rsidRDefault="00982A8E" w:rsidP="00BE3B2E">
            <w:pPr>
              <w:pStyle w:val="ConsPlusCel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E" w:rsidRDefault="006B4412" w:rsidP="00BE3B2E">
            <w:pPr>
              <w:pStyle w:val="ConsPlusCell"/>
            </w:pPr>
            <w:r>
              <w:t>993,3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E" w:rsidRPr="00E45C95" w:rsidRDefault="00DA26BF" w:rsidP="00BE3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частники, ветераны  Великой отечественной войны,</w:t>
            </w:r>
            <w:r w:rsidRPr="00BE3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пенсионеры по старости</w:t>
            </w:r>
          </w:p>
        </w:tc>
      </w:tr>
      <w:tr w:rsidR="00B770FB" w:rsidRPr="00E45C95" w:rsidTr="00BE3B2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B" w:rsidRPr="00E45C95" w:rsidRDefault="00B770FB" w:rsidP="00BE3B2E">
            <w:pPr>
              <w:pStyle w:val="ConsPlusCell"/>
            </w:pPr>
            <w:r w:rsidRPr="00E45C95"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B" w:rsidRPr="00E45C95" w:rsidRDefault="00B770FB" w:rsidP="00BE3B2E">
            <w:pPr>
              <w:pStyle w:val="ConsPlusCell"/>
            </w:pPr>
            <w:r>
              <w:t>Итого с</w:t>
            </w:r>
            <w:r w:rsidRPr="00E45C95">
              <w:t xml:space="preserve">умма потерь                 </w:t>
            </w:r>
            <w:r w:rsidRPr="00E45C95">
              <w:br/>
              <w:t xml:space="preserve">(недополученных доходов)     </w:t>
            </w:r>
            <w:r w:rsidRPr="00E45C95">
              <w:br/>
              <w:t xml:space="preserve">бюджета сельского поселения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B" w:rsidRPr="00E45C95" w:rsidRDefault="00B770FB" w:rsidP="00BE3B2E">
            <w:pPr>
              <w:pStyle w:val="ConsPlusCell"/>
            </w:pPr>
            <w:r w:rsidRPr="00E45C95"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B" w:rsidRPr="00E45C95" w:rsidRDefault="006B4412" w:rsidP="00BE3B2E">
            <w:pPr>
              <w:pStyle w:val="ConsPlusCell"/>
            </w:pPr>
            <w:r>
              <w:t>30,0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FB" w:rsidRPr="00E45C95" w:rsidRDefault="00B770FB" w:rsidP="00BE3B2E">
            <w:pPr>
              <w:pStyle w:val="ConsPlusCell"/>
            </w:pPr>
          </w:p>
        </w:tc>
      </w:tr>
    </w:tbl>
    <w:p w:rsidR="00BE3B2E" w:rsidRDefault="00BE3B2E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B2E" w:rsidRDefault="00BE3B2E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A" w:rsidRPr="00E45C95" w:rsidRDefault="00F7402A" w:rsidP="00F740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применение сниженных ставок</w:t>
      </w:r>
    </w:p>
    <w:p w:rsidR="00F7402A" w:rsidRPr="00E45C95" w:rsidRDefault="00F7402A" w:rsidP="00F74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 w:rsidR="006B4412">
        <w:rPr>
          <w:rFonts w:ascii="Times New Roman" w:hAnsi="Times New Roman" w:cs="Times New Roman"/>
          <w:sz w:val="24"/>
          <w:szCs w:val="24"/>
        </w:rPr>
        <w:t xml:space="preserve">  налогоплательщики – юридические лица</w:t>
      </w:r>
    </w:p>
    <w:p w:rsidR="00F7402A" w:rsidRDefault="00F7402A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1" w:type="dxa"/>
        <w:tblInd w:w="-1026" w:type="dxa"/>
        <w:tblLayout w:type="fixed"/>
        <w:tblLook w:val="04A0"/>
      </w:tblPr>
      <w:tblGrid>
        <w:gridCol w:w="95"/>
        <w:gridCol w:w="458"/>
        <w:gridCol w:w="1999"/>
        <w:gridCol w:w="459"/>
        <w:gridCol w:w="3133"/>
        <w:gridCol w:w="929"/>
        <w:gridCol w:w="2708"/>
        <w:gridCol w:w="95"/>
        <w:gridCol w:w="1410"/>
        <w:gridCol w:w="95"/>
      </w:tblGrid>
      <w:tr w:rsidR="003210C6" w:rsidRPr="0084078A" w:rsidTr="003210C6">
        <w:trPr>
          <w:gridBefore w:val="1"/>
          <w:wBefore w:w="95" w:type="dxa"/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Расчет суммы потерь по земельному налогу за счет установления ставок  ниже максимального уровня, установленного НК Р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Ф(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отчет УФНС 5-МН за 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10C6" w:rsidRPr="0084078A" w:rsidTr="003210C6">
        <w:trPr>
          <w:gridBefore w:val="1"/>
          <w:wBefore w:w="95" w:type="dxa"/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Расчет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по юридическим лицам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налога, подлежащая уплате в бюджет по юридическим лицам 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 отчету форма 5-МН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</w:tr>
      <w:tr w:rsidR="003210C6" w:rsidRPr="0084078A" w:rsidTr="003210C6">
        <w:trPr>
          <w:gridAfter w:val="1"/>
          <w:wAfter w:w="95" w:type="dxa"/>
          <w:trHeight w:val="48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отношении земельных участков, отнесенных к землям сельскохозяйственного 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8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отношении земельных участков, занятых жилищным фондом и объектами инженерной инфраструктуры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555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1785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прочих земельных участков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78A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Расчетная налоговая база по юридическим лицам от суммы налога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подлежашей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уплате  по максимально возможным ставкам в зависимости от категорий земель 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8=гр.9+гр.11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4078A">
              <w:rPr>
                <w:rFonts w:ascii="Calibri" w:eastAsia="Times New Roman" w:hAnsi="Calibri" w:cs="Times New Roman"/>
                <w:color w:val="000000"/>
              </w:rPr>
              <w:t>466,67</w:t>
            </w:r>
          </w:p>
        </w:tc>
      </w:tr>
      <w:tr w:rsidR="003210C6" w:rsidRPr="0084078A" w:rsidTr="003210C6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9=(гр.3+гр.4+гр.5+гр.6)/0,3*100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4078A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10=гр.9/гр.8*100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4078A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3210C6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11=гр.7/1,5*100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0C6" w:rsidRPr="0084078A" w:rsidRDefault="003210C6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4078A">
              <w:rPr>
                <w:rFonts w:ascii="Calibri" w:eastAsia="Times New Roman" w:hAnsi="Calibri" w:cs="Times New Roman"/>
                <w:color w:val="000000"/>
              </w:rPr>
              <w:t>466,67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12=гр.11/гр.8*100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B22B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Налоговая база  по юридическим лицам (кадастровая стоимость с учетом льгот) (по отчету форма 5-МН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BDC" w:rsidRPr="003210C6" w:rsidRDefault="00B22BDC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10C6">
              <w:rPr>
                <w:rFonts w:ascii="Arial CYR" w:eastAsia="Times New Roman" w:hAnsi="Arial CYR" w:cs="Arial CYR"/>
                <w:sz w:val="20"/>
                <w:szCs w:val="20"/>
              </w:rPr>
              <w:t>43 584,00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налога, не поступившая в бюджет  по  юридическим лицам в связи с предоставлением налогоплательщикам льгот по налогу (по отчету форма 5-МН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BDC" w:rsidRPr="003210C6" w:rsidRDefault="00B22BDC" w:rsidP="003210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10C6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налога по  юридическим лицам с льготниками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15=гр.2+гр.14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B22BDC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10C6">
              <w:rPr>
                <w:rFonts w:ascii="Calibri" w:eastAsia="Times New Roman" w:hAnsi="Calibri" w:cs="Times New Roman"/>
                <w:color w:val="000000"/>
              </w:rPr>
              <w:t>7,00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льготников в общей сумме налога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16=гр.14/гр.15*100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B22BDC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10C6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Налоговая база по юридическим лицам (без учета кадастровой стоимости по льготным категориям) - </w:t>
            </w:r>
            <w:proofErr w:type="spell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17=гр.13-(гр.13*гр.16/100)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B22B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43 584,00</w:t>
            </w:r>
          </w:p>
        </w:tc>
      </w:tr>
      <w:tr w:rsidR="00B22BDC" w:rsidRPr="0084078A" w:rsidTr="00B22BDC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18=гр.17*гр.10/100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B22B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19= гр.17*гр.12/100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B22B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43 584,00</w:t>
            </w:r>
          </w:p>
        </w:tc>
      </w:tr>
      <w:tr w:rsidR="00B22BDC" w:rsidRPr="0084078A" w:rsidTr="00B22BDC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Максимально возможная средневзвешенная для территории ставка 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юр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 Лицам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20=(0,3*гр.18+1,5*гр.19)/(гр.18+гр.19)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B22BDC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10C6">
              <w:rPr>
                <w:rFonts w:ascii="Calibri" w:eastAsia="Times New Roman" w:hAnsi="Calibri" w:cs="Times New Roman"/>
                <w:color w:val="000000"/>
              </w:rPr>
              <w:t>1,50</w:t>
            </w:r>
          </w:p>
        </w:tc>
      </w:tr>
      <w:tr w:rsidR="00B22BDC" w:rsidRPr="0084078A" w:rsidTr="003210C6">
        <w:trPr>
          <w:gridAfter w:val="1"/>
          <w:wAfter w:w="95" w:type="dxa"/>
          <w:trHeight w:val="30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средневзвешенная ставка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21=гр.2/гр.17*100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3210C6" w:rsidRDefault="00B22BDC" w:rsidP="003210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10C6"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B22BDC" w:rsidRPr="0084078A" w:rsidTr="00B22BDC">
        <w:trPr>
          <w:gridAfter w:val="1"/>
          <w:wAfter w:w="95" w:type="dxa"/>
          <w:trHeight w:val="510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от применения ставок ниже максимальных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от максимально возможной средневзвешенной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Pr="0084078A" w:rsidRDefault="00B22BDC" w:rsidP="0032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78A">
              <w:rPr>
                <w:rFonts w:ascii="Times New Roman" w:eastAsia="Times New Roman" w:hAnsi="Times New Roman" w:cs="Times New Roman"/>
                <w:sz w:val="20"/>
                <w:szCs w:val="20"/>
              </w:rPr>
              <w:t>22=гр.2/гр.21*гр.20-гр.2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DC" w:rsidRDefault="00B22BD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646,76</w:t>
            </w:r>
          </w:p>
        </w:tc>
      </w:tr>
    </w:tbl>
    <w:p w:rsidR="003210C6" w:rsidRDefault="003210C6" w:rsidP="0032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E3B2E" w:rsidRPr="0098205E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0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BE3B2E" w:rsidRPr="0098205E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бюджетной результативности </w:t>
      </w:r>
      <w:proofErr w:type="gramStart"/>
      <w:r w:rsidRPr="0098205E">
        <w:rPr>
          <w:rFonts w:ascii="Times New Roman" w:hAnsi="Times New Roman" w:cs="Times New Roman"/>
          <w:b/>
          <w:sz w:val="24"/>
          <w:szCs w:val="24"/>
        </w:rPr>
        <w:t>предоставленных</w:t>
      </w:r>
      <w:proofErr w:type="gramEnd"/>
    </w:p>
    <w:p w:rsidR="005D7D23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5E">
        <w:rPr>
          <w:rFonts w:ascii="Times New Roman" w:hAnsi="Times New Roman" w:cs="Times New Roman"/>
          <w:b/>
          <w:sz w:val="24"/>
          <w:szCs w:val="24"/>
        </w:rPr>
        <w:t xml:space="preserve">и планируемых к предоставлению налоговых льгот по состоянию </w:t>
      </w:r>
    </w:p>
    <w:p w:rsidR="00BE3B2E" w:rsidRPr="0098205E" w:rsidRDefault="00D50101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"01" января 2017</w:t>
      </w:r>
      <w:r w:rsidR="00BE3B2E" w:rsidRPr="00982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E3B2E" w:rsidRPr="007A4275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Наименование налога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3731">
        <w:rPr>
          <w:rFonts w:ascii="Times New Roman" w:hAnsi="Times New Roman" w:cs="Times New Roman"/>
          <w:sz w:val="24"/>
          <w:szCs w:val="24"/>
        </w:rPr>
        <w:t>земельный налог</w:t>
      </w:r>
    </w:p>
    <w:p w:rsidR="00BE3B2E" w:rsidRPr="00E45C95" w:rsidRDefault="00BE3B2E" w:rsidP="00BE3B2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Содержание налоговой льготы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освобождение от уплаты и применение сниженных ставок</w:t>
      </w:r>
    </w:p>
    <w:p w:rsidR="00BE3B2E" w:rsidRPr="00E45C95" w:rsidRDefault="00BE3B2E" w:rsidP="00BE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C95">
        <w:rPr>
          <w:rFonts w:ascii="Times New Roman" w:hAnsi="Times New Roman" w:cs="Times New Roman"/>
          <w:sz w:val="24"/>
          <w:szCs w:val="24"/>
          <w:u w:val="single"/>
        </w:rPr>
        <w:t>Категория налогоплательщиков</w:t>
      </w:r>
      <w:r w:rsidRPr="00E4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31">
        <w:rPr>
          <w:rFonts w:ascii="Times New Roman" w:hAnsi="Times New Roman" w:cs="Times New Roman"/>
          <w:sz w:val="24"/>
          <w:szCs w:val="24"/>
        </w:rPr>
        <w:t xml:space="preserve"> налогоплательщики</w:t>
      </w:r>
      <w:r w:rsidR="00E62DD9"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 w:rsidR="00EE3731">
        <w:rPr>
          <w:rFonts w:ascii="Times New Roman" w:hAnsi="Times New Roman" w:cs="Times New Roman"/>
          <w:sz w:val="24"/>
          <w:szCs w:val="24"/>
        </w:rPr>
        <w:t>, у</w:t>
      </w:r>
      <w:r w:rsidR="00EE3731">
        <w:rPr>
          <w:rFonts w:ascii="Times New Roman" w:hAnsi="Times New Roman"/>
          <w:sz w:val="24"/>
          <w:szCs w:val="24"/>
        </w:rPr>
        <w:t>частники, ветераны  Великой отечественной войны,</w:t>
      </w:r>
      <w:r w:rsidR="00EE3731" w:rsidRPr="00BE3B2E">
        <w:rPr>
          <w:rFonts w:ascii="Times New Roman" w:hAnsi="Times New Roman"/>
          <w:sz w:val="24"/>
          <w:szCs w:val="24"/>
        </w:rPr>
        <w:t xml:space="preserve"> </w:t>
      </w:r>
      <w:r w:rsidR="00EE3731">
        <w:rPr>
          <w:rFonts w:ascii="Times New Roman" w:hAnsi="Times New Roman"/>
          <w:sz w:val="24"/>
          <w:szCs w:val="24"/>
        </w:rPr>
        <w:t>пенсионеры по старости</w:t>
      </w:r>
    </w:p>
    <w:p w:rsidR="00BE3B2E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3B2E" w:rsidRPr="007A4275" w:rsidRDefault="00BE3B2E" w:rsidP="00BE3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299"/>
        <w:gridCol w:w="1678"/>
        <w:gridCol w:w="1122"/>
        <w:gridCol w:w="1713"/>
        <w:gridCol w:w="1701"/>
      </w:tblGrid>
      <w:tr w:rsidR="00BE3B2E" w:rsidRPr="007A4275" w:rsidTr="003210C6">
        <w:trPr>
          <w:trHeight w:val="176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Наименование</w:t>
            </w:r>
            <w:r w:rsidRPr="007A4275">
              <w:br/>
              <w:t xml:space="preserve"> категории  </w:t>
            </w:r>
            <w:r w:rsidRPr="007A4275">
              <w:br/>
              <w:t xml:space="preserve">  </w:t>
            </w:r>
            <w:proofErr w:type="spellStart"/>
            <w:r w:rsidRPr="007A4275">
              <w:t>налог</w:t>
            </w:r>
            <w:proofErr w:type="gramStart"/>
            <w:r w:rsidRPr="007A4275">
              <w:t>о</w:t>
            </w:r>
            <w:proofErr w:type="spellEnd"/>
            <w:r w:rsidRPr="007A4275">
              <w:t>-</w:t>
            </w:r>
            <w:proofErr w:type="gramEnd"/>
            <w:r w:rsidRPr="007A4275">
              <w:t xml:space="preserve">   </w:t>
            </w:r>
            <w:r w:rsidRPr="007A4275">
              <w:br/>
              <w:t>плательщиков</w:t>
            </w:r>
            <w:r w:rsidRPr="007A4275">
              <w:br/>
            </w:r>
            <w:hyperlink w:anchor="Par253" w:history="1">
              <w:r w:rsidRPr="007A4275">
                <w:rPr>
                  <w:color w:val="0000FF"/>
                </w:rPr>
                <w:t>&lt;*&gt;</w:t>
              </w:r>
            </w:hyperlink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Фактическое  </w:t>
            </w:r>
            <w:r w:rsidRPr="007A4275">
              <w:br/>
              <w:t xml:space="preserve"> поступление  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платежей   </w:t>
            </w:r>
            <w:r w:rsidRPr="007A4275">
              <w:br/>
              <w:t xml:space="preserve">   в бюджет   </w:t>
            </w:r>
            <w:r w:rsidRPr="007A4275">
              <w:br/>
              <w:t xml:space="preserve">  сельского поселения   за   </w:t>
            </w:r>
            <w:r w:rsidRPr="007A4275">
              <w:br/>
              <w:t>предшествующий период</w:t>
            </w:r>
            <w:r>
              <w:t>(2014 год)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Фактическое </w:t>
            </w:r>
            <w:r w:rsidRPr="007A4275">
              <w:br/>
              <w:t>(планируемое)</w:t>
            </w:r>
            <w:r w:rsidRPr="007A4275">
              <w:br/>
              <w:t xml:space="preserve"> поступление </w:t>
            </w:r>
            <w:r w:rsidRPr="007A4275">
              <w:br/>
              <w:t xml:space="preserve">  налоговых  </w:t>
            </w:r>
            <w:r w:rsidRPr="007A4275">
              <w:br/>
              <w:t xml:space="preserve">  платежей   </w:t>
            </w:r>
            <w:r w:rsidRPr="007A4275">
              <w:br/>
              <w:t xml:space="preserve">  в бюджет   </w:t>
            </w:r>
            <w:r w:rsidRPr="007A4275">
              <w:br/>
              <w:t xml:space="preserve">  сельского поселения   </w:t>
            </w:r>
            <w:r w:rsidRPr="007A4275">
              <w:br/>
              <w:t xml:space="preserve"> за отчетный </w:t>
            </w:r>
            <w:r w:rsidRPr="007A4275">
              <w:br/>
              <w:t xml:space="preserve">   период</w:t>
            </w:r>
            <w:r>
              <w:t xml:space="preserve"> (2015)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Прирост  </w:t>
            </w:r>
            <w:r w:rsidRPr="007A4275">
              <w:br/>
              <w:t xml:space="preserve"> налоговых </w:t>
            </w:r>
            <w:r w:rsidRPr="007A4275">
              <w:br/>
              <w:t>поступлений</w:t>
            </w:r>
            <w:r w:rsidRPr="007A4275">
              <w:br/>
              <w:t xml:space="preserve"> в бюджет  </w:t>
            </w:r>
            <w:r w:rsidRPr="007A4275">
              <w:br/>
              <w:t xml:space="preserve"> сельского поселения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Default="00BE3B2E" w:rsidP="00BE3B2E">
            <w:pPr>
              <w:pStyle w:val="ConsPlusCell"/>
              <w:jc w:val="center"/>
            </w:pPr>
            <w:r w:rsidRPr="007A4275">
              <w:t xml:space="preserve">Фактическая  </w:t>
            </w:r>
            <w:r w:rsidRPr="007A4275">
              <w:br/>
              <w:t xml:space="preserve">(планируемая) </w:t>
            </w:r>
            <w:r w:rsidRPr="007A4275">
              <w:br/>
              <w:t xml:space="preserve"> сумма потерь </w:t>
            </w:r>
            <w:r w:rsidRPr="007A4275">
              <w:br/>
              <w:t xml:space="preserve">   бюджета    </w:t>
            </w:r>
            <w:r w:rsidRPr="007A4275">
              <w:br/>
              <w:t xml:space="preserve">сельского поселения   от   </w:t>
            </w:r>
            <w:r w:rsidRPr="007A4275">
              <w:br/>
              <w:t>предоставления</w:t>
            </w:r>
            <w:r w:rsidRPr="007A4275">
              <w:br/>
              <w:t xml:space="preserve">  налоговых   </w:t>
            </w:r>
            <w:r w:rsidRPr="007A4275">
              <w:br/>
              <w:t xml:space="preserve">    льгот</w:t>
            </w:r>
            <w:r w:rsidR="00E62DD9">
              <w:t xml:space="preserve"> и применения пони</w:t>
            </w:r>
            <w:r w:rsidR="003210C6">
              <w:t>жающих ставок</w:t>
            </w:r>
          </w:p>
          <w:p w:rsidR="00BE3B2E" w:rsidRPr="007A4275" w:rsidRDefault="005C271E" w:rsidP="00BE3B2E">
            <w:pPr>
              <w:pStyle w:val="ConsPlusCell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Коэффициент</w:t>
            </w:r>
            <w:r w:rsidRPr="007A4275">
              <w:br/>
              <w:t xml:space="preserve"> бюджетной </w:t>
            </w:r>
            <w:r w:rsidRPr="007A4275">
              <w:br/>
              <w:t xml:space="preserve"> </w:t>
            </w:r>
            <w:proofErr w:type="spellStart"/>
            <w:r w:rsidRPr="007A4275">
              <w:t>результ</w:t>
            </w:r>
            <w:proofErr w:type="gramStart"/>
            <w:r w:rsidRPr="007A4275">
              <w:t>а</w:t>
            </w:r>
            <w:proofErr w:type="spellEnd"/>
            <w:r w:rsidRPr="007A4275">
              <w:t>-</w:t>
            </w:r>
            <w:proofErr w:type="gramEnd"/>
            <w:r w:rsidRPr="007A4275">
              <w:t xml:space="preserve"> </w:t>
            </w:r>
            <w:r w:rsidRPr="007A4275">
              <w:br/>
              <w:t xml:space="preserve"> </w:t>
            </w:r>
            <w:proofErr w:type="spellStart"/>
            <w:r w:rsidRPr="007A4275">
              <w:t>тивности</w:t>
            </w:r>
            <w:proofErr w:type="spellEnd"/>
          </w:p>
        </w:tc>
      </w:tr>
      <w:tr w:rsidR="00BE3B2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1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4 = </w:t>
            </w:r>
            <w:hyperlink w:anchor="Par233" w:history="1">
              <w:r w:rsidRPr="007A4275">
                <w:rPr>
                  <w:color w:val="0000FF"/>
                </w:rPr>
                <w:t>3</w:t>
              </w:r>
            </w:hyperlink>
            <w:r w:rsidRPr="007A4275">
              <w:t xml:space="preserve"> - </w:t>
            </w:r>
            <w:hyperlink w:anchor="Par233" w:history="1">
              <w:r w:rsidRPr="007A4275">
                <w:rPr>
                  <w:color w:val="0000FF"/>
                </w:rPr>
                <w:t>2</w:t>
              </w:r>
            </w:hyperlink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BE3B2E" w:rsidP="00BE3B2E">
            <w:pPr>
              <w:pStyle w:val="ConsPlusCell"/>
              <w:jc w:val="center"/>
            </w:pPr>
            <w:r w:rsidRPr="007A4275">
              <w:t xml:space="preserve">6 = </w:t>
            </w:r>
            <w:hyperlink w:anchor="Par233" w:history="1">
              <w:r w:rsidRPr="007A4275">
                <w:rPr>
                  <w:color w:val="0000FF"/>
                </w:rPr>
                <w:t>4</w:t>
              </w:r>
            </w:hyperlink>
            <w:r w:rsidRPr="007A4275">
              <w:t xml:space="preserve"> / </w:t>
            </w:r>
            <w:hyperlink w:anchor="Par233" w:history="1">
              <w:r w:rsidRPr="007A4275">
                <w:rPr>
                  <w:color w:val="0000FF"/>
                </w:rPr>
                <w:t>5</w:t>
              </w:r>
            </w:hyperlink>
          </w:p>
        </w:tc>
      </w:tr>
      <w:tr w:rsidR="00BE3B2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D867DC" w:rsidP="00BE3B2E">
            <w:pPr>
              <w:pStyle w:val="ConsPlusCell"/>
              <w:jc w:val="center"/>
            </w:pPr>
            <w:r>
              <w:t>Налогоплательщики юридические лица</w:t>
            </w:r>
            <w:r w:rsidR="003210C6">
              <w:t xml:space="preserve"> (установление понижающих ставок)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E62DD9" w:rsidP="00BE3B2E">
            <w:pPr>
              <w:pStyle w:val="ConsPlusCell"/>
              <w:jc w:val="center"/>
            </w:pPr>
            <w:r>
              <w:t>372,4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E62DD9" w:rsidP="00BE3B2E">
            <w:pPr>
              <w:pStyle w:val="ConsPlusCell"/>
              <w:jc w:val="center"/>
            </w:pPr>
            <w:r>
              <w:t>64,6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E62DD9" w:rsidP="00EE3731">
            <w:pPr>
              <w:pStyle w:val="ConsPlusCell"/>
              <w:jc w:val="center"/>
            </w:pPr>
            <w:r>
              <w:t>-307,8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Pr="007A4275" w:rsidRDefault="00780416" w:rsidP="00E62DD9">
            <w:pPr>
              <w:pStyle w:val="ConsPlusCell"/>
              <w:jc w:val="center"/>
            </w:pPr>
            <w:r>
              <w:t>6</w:t>
            </w:r>
            <w:r w:rsidR="00E62DD9">
              <w:t>4</w:t>
            </w:r>
            <w:r>
              <w:t>6,76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E" w:rsidRDefault="00E62DD9" w:rsidP="00BE3B2E">
            <w:pPr>
              <w:pStyle w:val="ConsPlusCell"/>
              <w:jc w:val="center"/>
            </w:pPr>
            <w:r>
              <w:t>-0,48</w:t>
            </w:r>
          </w:p>
          <w:p w:rsidR="00E62DD9" w:rsidRPr="007A4275" w:rsidRDefault="00E62DD9" w:rsidP="00BE3B2E">
            <w:pPr>
              <w:pStyle w:val="ConsPlusCell"/>
              <w:jc w:val="center"/>
            </w:pPr>
          </w:p>
        </w:tc>
      </w:tr>
      <w:tr w:rsidR="005C271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E45C95" w:rsidRDefault="005C271E" w:rsidP="005C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частники, ветераны  Великой отечественной войны,</w:t>
            </w:r>
            <w:r w:rsidRPr="00BE3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пенсионеры по старост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210C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210C6">
              <w:rPr>
                <w:rFonts w:ascii="Times New Roman" w:hAnsi="Times New Roman"/>
                <w:sz w:val="24"/>
                <w:szCs w:val="24"/>
              </w:rPr>
              <w:t>налоговая льгота)</w:t>
            </w:r>
          </w:p>
          <w:p w:rsidR="005C271E" w:rsidRPr="007A4275" w:rsidRDefault="005C271E" w:rsidP="005C271E">
            <w:pPr>
              <w:pStyle w:val="ConsPlusCell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  <w:r>
              <w:t>47,9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  <w:r>
              <w:t>414,4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  <w:r>
              <w:t>366,5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3210C6" w:rsidP="005C271E">
            <w:pPr>
              <w:pStyle w:val="ConsPlusCell"/>
              <w:jc w:val="center"/>
            </w:pPr>
            <w:r>
              <w:t>29,8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E" w:rsidRPr="007A4275" w:rsidRDefault="005C271E" w:rsidP="005C271E">
            <w:pPr>
              <w:pStyle w:val="ConsPlusCell"/>
              <w:jc w:val="center"/>
            </w:pPr>
            <w:r>
              <w:t>12,2</w:t>
            </w:r>
          </w:p>
        </w:tc>
      </w:tr>
      <w:tr w:rsidR="005C271E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Итого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420,3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479,0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58,7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676,76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271E" w:rsidRPr="007A4275" w:rsidRDefault="005C271E" w:rsidP="00BE3B2E">
            <w:pPr>
              <w:pStyle w:val="ConsPlusCell"/>
              <w:jc w:val="center"/>
            </w:pPr>
            <w:r>
              <w:t>0,08</w:t>
            </w:r>
          </w:p>
        </w:tc>
      </w:tr>
      <w:tr w:rsidR="003210C6" w:rsidRPr="007A4275" w:rsidTr="003210C6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BE3B2E">
            <w:pPr>
              <w:pStyle w:val="ConsPlusCell"/>
              <w:jc w:val="center"/>
            </w:pPr>
          </w:p>
        </w:tc>
      </w:tr>
    </w:tbl>
    <w:p w:rsidR="00BE3B2E" w:rsidRPr="007A4275" w:rsidRDefault="00BE3B2E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B2E" w:rsidRDefault="00BE3B2E" w:rsidP="00BE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B2E" w:rsidRDefault="00BE3B2E" w:rsidP="00B22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22BDC">
        <w:rPr>
          <w:rFonts w:ascii="Times New Roman" w:eastAsia="Times New Roman" w:hAnsi="Times New Roman" w:cs="Times New Roman"/>
          <w:b/>
          <w:sz w:val="25"/>
          <w:szCs w:val="25"/>
        </w:rPr>
        <w:t>Коэффициент  бюджетной  результативности</w:t>
      </w:r>
      <w:r w:rsidR="003210C6" w:rsidRPr="00B22BDC">
        <w:rPr>
          <w:rFonts w:ascii="Times New Roman" w:eastAsia="Times New Roman" w:hAnsi="Times New Roman" w:cs="Times New Roman"/>
          <w:b/>
          <w:sz w:val="25"/>
          <w:szCs w:val="25"/>
        </w:rPr>
        <w:t xml:space="preserve"> по </w:t>
      </w:r>
      <w:r w:rsidR="00B22BDC" w:rsidRPr="00B22BDC">
        <w:rPr>
          <w:rFonts w:ascii="Times New Roman" w:eastAsia="Times New Roman" w:hAnsi="Times New Roman" w:cs="Times New Roman"/>
          <w:b/>
          <w:sz w:val="25"/>
          <w:szCs w:val="25"/>
        </w:rPr>
        <w:t>физическим лицам</w:t>
      </w:r>
      <w:r w:rsidR="00B22BDC">
        <w:rPr>
          <w:rFonts w:ascii="Times New Roman" w:eastAsia="Times New Roman" w:hAnsi="Times New Roman" w:cs="Times New Roman"/>
          <w:sz w:val="25"/>
          <w:szCs w:val="25"/>
        </w:rPr>
        <w:t xml:space="preserve"> по категориям льготников (</w:t>
      </w:r>
      <w:r w:rsidR="00B22BDC" w:rsidRPr="00B22BDC">
        <w:rPr>
          <w:rFonts w:ascii="Times New Roman" w:hAnsi="Times New Roman" w:cs="Times New Roman"/>
          <w:sz w:val="25"/>
          <w:szCs w:val="25"/>
        </w:rPr>
        <w:t xml:space="preserve">участники, ветераны  Великой отечественной войны, </w:t>
      </w:r>
      <w:r w:rsidR="00B22BDC" w:rsidRPr="00B22BDC">
        <w:rPr>
          <w:rFonts w:ascii="Times New Roman" w:hAnsi="Times New Roman" w:cs="Times New Roman"/>
          <w:sz w:val="25"/>
          <w:szCs w:val="25"/>
        </w:rPr>
        <w:lastRenderedPageBreak/>
        <w:t>пенсионеры по старости</w:t>
      </w:r>
      <w:r w:rsidR="00B22BDC">
        <w:rPr>
          <w:rFonts w:ascii="Times New Roman" w:hAnsi="Times New Roman" w:cs="Times New Roman"/>
          <w:sz w:val="25"/>
          <w:szCs w:val="25"/>
        </w:rPr>
        <w:t>)</w:t>
      </w:r>
      <w:r w:rsidR="00B22BDC" w:rsidRPr="00B22BD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C271E">
        <w:rPr>
          <w:rFonts w:ascii="Times New Roman" w:eastAsia="Times New Roman" w:hAnsi="Times New Roman" w:cs="Times New Roman"/>
          <w:sz w:val="25"/>
          <w:szCs w:val="25"/>
        </w:rPr>
        <w:t>больше</w:t>
      </w:r>
      <w:r w:rsidR="00B22BDC">
        <w:rPr>
          <w:rFonts w:ascii="Times New Roman" w:eastAsia="Times New Roman" w:hAnsi="Times New Roman" w:cs="Times New Roman"/>
          <w:sz w:val="25"/>
          <w:szCs w:val="25"/>
        </w:rPr>
        <w:t xml:space="preserve"> 1.У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читывая, что установленные решением Совета депутатов сельского поселения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налоговые льготы по </w:t>
      </w:r>
      <w:r w:rsidR="005C271E">
        <w:rPr>
          <w:rFonts w:ascii="Times New Roman" w:eastAsia="Times New Roman" w:hAnsi="Times New Roman" w:cs="Times New Roman"/>
          <w:sz w:val="25"/>
          <w:szCs w:val="25"/>
        </w:rPr>
        <w:t>земельному налогу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физических лиц имеют социальную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направленность, и социальная эффективность от пользования льготой физическими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лицами может иметь только положительный результат, данные льготы предполагается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сохранить и в дальнейшем.</w:t>
      </w:r>
      <w:proofErr w:type="gramEnd"/>
    </w:p>
    <w:p w:rsidR="005C271E" w:rsidRDefault="005C271E" w:rsidP="00BE3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22BDC">
        <w:rPr>
          <w:rFonts w:ascii="Times New Roman" w:eastAsia="Times New Roman" w:hAnsi="Times New Roman" w:cs="Times New Roman"/>
          <w:b/>
          <w:sz w:val="25"/>
          <w:szCs w:val="25"/>
        </w:rPr>
        <w:t>Коэффициент  бюджетной  результативности  по юридическим лицам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применения понижающих ставок</w:t>
      </w:r>
      <w:r w:rsidR="00B22BDC">
        <w:rPr>
          <w:rFonts w:ascii="Times New Roman" w:eastAsia="Times New Roman" w:hAnsi="Times New Roman" w:cs="Times New Roman"/>
          <w:sz w:val="25"/>
          <w:szCs w:val="25"/>
        </w:rPr>
        <w:t xml:space="preserve"> меньше </w:t>
      </w:r>
      <w:r>
        <w:rPr>
          <w:rFonts w:ascii="Times New Roman" w:eastAsia="Times New Roman" w:hAnsi="Times New Roman" w:cs="Times New Roman"/>
          <w:sz w:val="25"/>
          <w:szCs w:val="25"/>
        </w:rPr>
        <w:t>1.</w:t>
      </w:r>
    </w:p>
    <w:p w:rsidR="00EE3731" w:rsidRPr="0062034E" w:rsidRDefault="00EE3731" w:rsidP="00EE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3731">
        <w:rPr>
          <w:rFonts w:ascii="Times New Roman" w:eastAsia="Times New Roman" w:hAnsi="Times New Roman" w:cs="Times New Roman"/>
          <w:sz w:val="25"/>
          <w:szCs w:val="25"/>
        </w:rPr>
        <w:t>Причиной снижение ставок  в отношении земель населенных пунктов – земельных участков под объектами  здравоохранения, образования и культуры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является улучшения оказания социальных услуг, т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ак как налогоплательщики - юридические лица, воспользовавшиеся льготой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земельному налогу, являются муниципальными бюджетными образовательными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учреждениями, а также казенными учреждениями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E3731" w:rsidRPr="0062034E" w:rsidRDefault="00EE3731" w:rsidP="00D17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Соответственно льготы, установленные для данной категории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налогоплательщиков, ориентированы на поддержку осуществления деятельности</w:t>
      </w:r>
      <w:r w:rsidR="00D176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>организаций, обеспечивающих выполнение возложенных на них функциональных задач в</w:t>
      </w:r>
      <w:r w:rsidR="00D176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интересах населения. </w:t>
      </w:r>
    </w:p>
    <w:p w:rsidR="0098205E" w:rsidRDefault="00D176D0" w:rsidP="00883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В целях снижения налоговой нагрузки </w:t>
      </w:r>
      <w:r w:rsidR="000B0A7F">
        <w:rPr>
          <w:rFonts w:ascii="Times New Roman" w:hAnsi="Times New Roman"/>
          <w:sz w:val="25"/>
          <w:szCs w:val="25"/>
        </w:rPr>
        <w:t xml:space="preserve">на сельскохозяйственный сектор </w:t>
      </w:r>
      <w:r>
        <w:rPr>
          <w:rFonts w:ascii="Times New Roman" w:hAnsi="Times New Roman"/>
          <w:sz w:val="25"/>
          <w:szCs w:val="25"/>
        </w:rPr>
        <w:t xml:space="preserve"> </w:t>
      </w:r>
      <w:r w:rsidR="000B0A7F">
        <w:rPr>
          <w:rFonts w:ascii="Times New Roman" w:hAnsi="Times New Roman"/>
          <w:sz w:val="25"/>
          <w:szCs w:val="25"/>
        </w:rPr>
        <w:t>в результате</w:t>
      </w:r>
      <w:r>
        <w:rPr>
          <w:rFonts w:ascii="Times New Roman" w:hAnsi="Times New Roman"/>
          <w:sz w:val="25"/>
          <w:szCs w:val="25"/>
        </w:rPr>
        <w:t xml:space="preserve"> увеличения кадастровой стоимости в разы, снижена ставка налога д</w:t>
      </w:r>
      <w:r w:rsidRPr="00D176D0">
        <w:rPr>
          <w:rFonts w:ascii="Times New Roman" w:hAnsi="Times New Roman"/>
          <w:sz w:val="25"/>
          <w:szCs w:val="25"/>
        </w:rPr>
        <w:t>ля организаций, обладающими земельными участками сельскохозяйственного назначения или землями в составе зон сельскохозяйственного использования и используемых для сельскохозяйственного производства, признаваемыми объектом налогообложения  на праве собственности, праве постоянного (бессрочного) пользования или праве пожизненного наследуемого владения</w:t>
      </w:r>
      <w:r>
        <w:rPr>
          <w:rFonts w:ascii="Times New Roman" w:hAnsi="Times New Roman"/>
          <w:sz w:val="25"/>
          <w:szCs w:val="25"/>
        </w:rPr>
        <w:t xml:space="preserve">. </w:t>
      </w:r>
      <w:proofErr w:type="gramEnd"/>
    </w:p>
    <w:p w:rsidR="00D176D0" w:rsidRDefault="00D176D0" w:rsidP="00D176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2034E">
        <w:rPr>
          <w:rFonts w:ascii="Times New Roman" w:eastAsia="Times New Roman" w:hAnsi="Times New Roman" w:cs="Times New Roman"/>
          <w:sz w:val="25"/>
          <w:szCs w:val="25"/>
        </w:rPr>
        <w:t>Таким образом, социальная эффективность налоговых льгот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034E">
        <w:rPr>
          <w:rFonts w:ascii="Times New Roman" w:eastAsia="Times New Roman" w:hAnsi="Times New Roman" w:cs="Times New Roman"/>
          <w:sz w:val="25"/>
          <w:szCs w:val="25"/>
        </w:rPr>
        <w:t xml:space="preserve"> налогу для юридических лиц признается положительной.</w:t>
      </w:r>
    </w:p>
    <w:p w:rsidR="00883963" w:rsidRDefault="00883963" w:rsidP="00D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176D0" w:rsidRDefault="00D176D0" w:rsidP="00D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Неналоговые доходы</w:t>
      </w:r>
    </w:p>
    <w:p w:rsidR="00D176D0" w:rsidRDefault="00D176D0" w:rsidP="00D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8205E" w:rsidRPr="000B0A7F" w:rsidRDefault="000B0A7F" w:rsidP="000B0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0A7F">
        <w:rPr>
          <w:rFonts w:ascii="Times New Roman" w:eastAsia="Times New Roman" w:hAnsi="Times New Roman" w:cs="Times New Roman"/>
          <w:sz w:val="25"/>
          <w:szCs w:val="25"/>
        </w:rPr>
        <w:t xml:space="preserve">Решением Совета депутатов от </w:t>
      </w:r>
      <w:r w:rsidR="00780416">
        <w:rPr>
          <w:rFonts w:ascii="Times New Roman" w:eastAsia="Times New Roman" w:hAnsi="Times New Roman" w:cs="Times New Roman"/>
          <w:sz w:val="25"/>
          <w:szCs w:val="25"/>
        </w:rPr>
        <w:t xml:space="preserve">30.12.2014 </w:t>
      </w:r>
      <w:r w:rsidRPr="000B0A7F">
        <w:rPr>
          <w:rFonts w:ascii="Times New Roman" w:eastAsia="Times New Roman" w:hAnsi="Times New Roman" w:cs="Times New Roman"/>
          <w:sz w:val="25"/>
          <w:szCs w:val="25"/>
        </w:rPr>
        <w:t>№</w:t>
      </w:r>
      <w:r w:rsidR="00780416">
        <w:rPr>
          <w:rFonts w:ascii="Times New Roman" w:eastAsia="Times New Roman" w:hAnsi="Times New Roman" w:cs="Times New Roman"/>
          <w:sz w:val="25"/>
          <w:szCs w:val="25"/>
        </w:rPr>
        <w:t xml:space="preserve"> 30</w:t>
      </w:r>
      <w:r w:rsidRPr="000B0A7F">
        <w:rPr>
          <w:rFonts w:ascii="Times New Roman" w:eastAsia="Times New Roman" w:hAnsi="Times New Roman" w:cs="Times New Roman"/>
          <w:sz w:val="25"/>
          <w:szCs w:val="25"/>
        </w:rPr>
        <w:t xml:space="preserve"> «Об утверждении «Методики расчета арендной платы за использование земельных участков, находящихся в собственности </w:t>
      </w:r>
      <w:r w:rsidR="00D50101">
        <w:rPr>
          <w:rFonts w:ascii="Times New Roman" w:eastAsia="Times New Roman" w:hAnsi="Times New Roman" w:cs="Times New Roman"/>
          <w:sz w:val="25"/>
          <w:szCs w:val="25"/>
        </w:rPr>
        <w:t>Боров</w:t>
      </w:r>
      <w:r w:rsidR="007842E7">
        <w:rPr>
          <w:rFonts w:ascii="Times New Roman" w:eastAsia="Times New Roman" w:hAnsi="Times New Roman" w:cs="Times New Roman"/>
          <w:sz w:val="25"/>
          <w:szCs w:val="25"/>
        </w:rPr>
        <w:t>ого</w:t>
      </w:r>
      <w:r w:rsidRPr="000B0A7F">
        <w:rPr>
          <w:rFonts w:ascii="Times New Roman" w:eastAsia="Times New Roman" w:hAnsi="Times New Roman" w:cs="Times New Roman"/>
          <w:sz w:val="25"/>
          <w:szCs w:val="25"/>
        </w:rPr>
        <w:t xml:space="preserve"> сельского поселения» за отчетный период коэффициенты, учитывающий вид деятельности арендатора ниже 1 не установлены.</w:t>
      </w:r>
    </w:p>
    <w:p w:rsidR="00780416" w:rsidRDefault="00780416" w:rsidP="00840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8205E" w:rsidRPr="0098205E" w:rsidRDefault="0098205E" w:rsidP="0098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sectPr w:rsidR="0098205E" w:rsidRPr="0098205E" w:rsidSect="0088396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5EB7"/>
    <w:multiLevelType w:val="hybridMultilevel"/>
    <w:tmpl w:val="B8AC52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034E"/>
    <w:rsid w:val="00011C8C"/>
    <w:rsid w:val="00083F70"/>
    <w:rsid w:val="000B0A7F"/>
    <w:rsid w:val="00122386"/>
    <w:rsid w:val="00135BB9"/>
    <w:rsid w:val="00153F77"/>
    <w:rsid w:val="00161BC3"/>
    <w:rsid w:val="0016332E"/>
    <w:rsid w:val="00182CB8"/>
    <w:rsid w:val="001E2061"/>
    <w:rsid w:val="00214E0F"/>
    <w:rsid w:val="00237005"/>
    <w:rsid w:val="00242CE9"/>
    <w:rsid w:val="00267A31"/>
    <w:rsid w:val="00281B7F"/>
    <w:rsid w:val="002B6485"/>
    <w:rsid w:val="002D1FC8"/>
    <w:rsid w:val="002D5168"/>
    <w:rsid w:val="003210C6"/>
    <w:rsid w:val="00336F96"/>
    <w:rsid w:val="0036394E"/>
    <w:rsid w:val="003836B2"/>
    <w:rsid w:val="00383EF1"/>
    <w:rsid w:val="003B18BB"/>
    <w:rsid w:val="004007B0"/>
    <w:rsid w:val="00407C43"/>
    <w:rsid w:val="004C3D4E"/>
    <w:rsid w:val="0050629F"/>
    <w:rsid w:val="005C271E"/>
    <w:rsid w:val="005D1217"/>
    <w:rsid w:val="005D7D23"/>
    <w:rsid w:val="006073EF"/>
    <w:rsid w:val="00614916"/>
    <w:rsid w:val="0062034E"/>
    <w:rsid w:val="00643735"/>
    <w:rsid w:val="006550DD"/>
    <w:rsid w:val="00674C00"/>
    <w:rsid w:val="006B4412"/>
    <w:rsid w:val="0071546F"/>
    <w:rsid w:val="00780416"/>
    <w:rsid w:val="007842E7"/>
    <w:rsid w:val="00787631"/>
    <w:rsid w:val="007A4275"/>
    <w:rsid w:val="008306D6"/>
    <w:rsid w:val="008319F8"/>
    <w:rsid w:val="0084078A"/>
    <w:rsid w:val="00883963"/>
    <w:rsid w:val="008839D6"/>
    <w:rsid w:val="008B22E7"/>
    <w:rsid w:val="008C7BB6"/>
    <w:rsid w:val="00905F29"/>
    <w:rsid w:val="00907B78"/>
    <w:rsid w:val="00932D22"/>
    <w:rsid w:val="00932EB3"/>
    <w:rsid w:val="0098205E"/>
    <w:rsid w:val="00982A8E"/>
    <w:rsid w:val="009A49B3"/>
    <w:rsid w:val="009A51EC"/>
    <w:rsid w:val="009B1EC9"/>
    <w:rsid w:val="00A116E6"/>
    <w:rsid w:val="00A32254"/>
    <w:rsid w:val="00A33A3F"/>
    <w:rsid w:val="00A46708"/>
    <w:rsid w:val="00A929E8"/>
    <w:rsid w:val="00AD0709"/>
    <w:rsid w:val="00AD5BA8"/>
    <w:rsid w:val="00AF15ED"/>
    <w:rsid w:val="00AF4BEF"/>
    <w:rsid w:val="00B02706"/>
    <w:rsid w:val="00B22BDC"/>
    <w:rsid w:val="00B25F77"/>
    <w:rsid w:val="00B3209C"/>
    <w:rsid w:val="00B37B46"/>
    <w:rsid w:val="00B770FB"/>
    <w:rsid w:val="00B953B7"/>
    <w:rsid w:val="00BB392F"/>
    <w:rsid w:val="00BC5DF9"/>
    <w:rsid w:val="00BE3B2E"/>
    <w:rsid w:val="00BF3839"/>
    <w:rsid w:val="00C13ECC"/>
    <w:rsid w:val="00C1491E"/>
    <w:rsid w:val="00C402B8"/>
    <w:rsid w:val="00C5323D"/>
    <w:rsid w:val="00C63310"/>
    <w:rsid w:val="00C741A9"/>
    <w:rsid w:val="00C953A3"/>
    <w:rsid w:val="00CA3F64"/>
    <w:rsid w:val="00CB1640"/>
    <w:rsid w:val="00CC76A3"/>
    <w:rsid w:val="00CF6610"/>
    <w:rsid w:val="00D176D0"/>
    <w:rsid w:val="00D27388"/>
    <w:rsid w:val="00D50101"/>
    <w:rsid w:val="00D664FD"/>
    <w:rsid w:val="00D867DC"/>
    <w:rsid w:val="00D904AF"/>
    <w:rsid w:val="00DA26BF"/>
    <w:rsid w:val="00DA5B94"/>
    <w:rsid w:val="00DE647E"/>
    <w:rsid w:val="00E45C95"/>
    <w:rsid w:val="00E62DD9"/>
    <w:rsid w:val="00EA5016"/>
    <w:rsid w:val="00EC6400"/>
    <w:rsid w:val="00EE3731"/>
    <w:rsid w:val="00EF6877"/>
    <w:rsid w:val="00F10865"/>
    <w:rsid w:val="00F17213"/>
    <w:rsid w:val="00F7402A"/>
    <w:rsid w:val="00F81BA9"/>
    <w:rsid w:val="00FA5FAD"/>
    <w:rsid w:val="00FC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34E"/>
    <w:rPr>
      <w:color w:val="0000FF"/>
      <w:u w:val="single"/>
    </w:rPr>
  </w:style>
  <w:style w:type="paragraph" w:customStyle="1" w:styleId="ConsPlusCell">
    <w:name w:val="ConsPlusCell"/>
    <w:rsid w:val="00E45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0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user</cp:lastModifiedBy>
  <cp:revision>13</cp:revision>
  <dcterms:created xsi:type="dcterms:W3CDTF">2017-06-09T03:02:00Z</dcterms:created>
  <dcterms:modified xsi:type="dcterms:W3CDTF">2017-06-14T09:11:00Z</dcterms:modified>
</cp:coreProperties>
</file>